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42" w:rsidRPr="00A547C0" w:rsidRDefault="00B12A42" w:rsidP="00AF2751">
      <w:pPr>
        <w:jc w:val="center"/>
        <w:rPr>
          <w:rFonts w:ascii="Times New Roman" w:hAnsi="Times New Roman" w:cs="Times New Roman"/>
          <w:b/>
          <w:sz w:val="24"/>
          <w:szCs w:val="24"/>
        </w:rPr>
      </w:pPr>
      <w:r w:rsidRPr="00A547C0">
        <w:rPr>
          <w:rFonts w:ascii="Times New Roman" w:hAnsi="Times New Roman" w:cs="Times New Roman"/>
          <w:b/>
          <w:sz w:val="24"/>
          <w:szCs w:val="24"/>
        </w:rPr>
        <w:t>«</w:t>
      </w:r>
      <w:proofErr w:type="gramStart"/>
      <w:r w:rsidRPr="00A547C0">
        <w:rPr>
          <w:rFonts w:ascii="Times New Roman" w:hAnsi="Times New Roman" w:cs="Times New Roman"/>
          <w:b/>
          <w:sz w:val="24"/>
          <w:szCs w:val="24"/>
        </w:rPr>
        <w:t>Ранняя</w:t>
      </w:r>
      <w:proofErr w:type="gramEnd"/>
      <w:r w:rsidRPr="00A547C0">
        <w:rPr>
          <w:rFonts w:ascii="Times New Roman" w:hAnsi="Times New Roman" w:cs="Times New Roman"/>
          <w:b/>
          <w:sz w:val="24"/>
          <w:szCs w:val="24"/>
        </w:rPr>
        <w:t xml:space="preserve"> </w:t>
      </w:r>
      <w:proofErr w:type="spellStart"/>
      <w:r w:rsidRPr="00A547C0">
        <w:rPr>
          <w:rFonts w:ascii="Times New Roman" w:hAnsi="Times New Roman" w:cs="Times New Roman"/>
          <w:b/>
          <w:sz w:val="24"/>
          <w:szCs w:val="24"/>
        </w:rPr>
        <w:t>профилизация</w:t>
      </w:r>
      <w:proofErr w:type="spellEnd"/>
      <w:r w:rsidRPr="00A547C0">
        <w:rPr>
          <w:rFonts w:ascii="Times New Roman" w:hAnsi="Times New Roman" w:cs="Times New Roman"/>
          <w:b/>
          <w:sz w:val="24"/>
          <w:szCs w:val="24"/>
        </w:rPr>
        <w:t xml:space="preserve"> учащихся младшего школьного возраста</w:t>
      </w:r>
      <w:r w:rsidR="00AA0871" w:rsidRPr="00A547C0">
        <w:rPr>
          <w:rFonts w:ascii="Times New Roman" w:hAnsi="Times New Roman" w:cs="Times New Roman"/>
          <w:b/>
          <w:sz w:val="24"/>
          <w:szCs w:val="24"/>
        </w:rPr>
        <w:t xml:space="preserve"> </w:t>
      </w:r>
      <w:r w:rsidR="009B686E" w:rsidRPr="00A547C0">
        <w:rPr>
          <w:rFonts w:ascii="Times New Roman" w:hAnsi="Times New Roman" w:cs="Times New Roman"/>
          <w:b/>
          <w:sz w:val="24"/>
          <w:szCs w:val="24"/>
        </w:rPr>
        <w:t>МБОУ</w:t>
      </w:r>
      <w:r w:rsidR="00AA0871" w:rsidRPr="00A547C0">
        <w:rPr>
          <w:rFonts w:ascii="Times New Roman" w:hAnsi="Times New Roman" w:cs="Times New Roman"/>
          <w:b/>
          <w:sz w:val="24"/>
          <w:szCs w:val="24"/>
        </w:rPr>
        <w:t xml:space="preserve"> </w:t>
      </w:r>
      <w:r w:rsidR="009B686E" w:rsidRPr="00A547C0">
        <w:rPr>
          <w:rFonts w:ascii="Times New Roman" w:hAnsi="Times New Roman" w:cs="Times New Roman"/>
          <w:b/>
          <w:sz w:val="24"/>
          <w:szCs w:val="24"/>
        </w:rPr>
        <w:t>Начальная школа-детский сад №1</w:t>
      </w:r>
      <w:r w:rsidR="00AA0871" w:rsidRPr="00A547C0">
        <w:rPr>
          <w:rFonts w:ascii="Times New Roman" w:hAnsi="Times New Roman" w:cs="Times New Roman"/>
          <w:b/>
          <w:sz w:val="24"/>
          <w:szCs w:val="24"/>
        </w:rPr>
        <w:t>»</w:t>
      </w:r>
    </w:p>
    <w:p w:rsidR="000D3D5D" w:rsidRPr="00A547C0" w:rsidRDefault="00002385" w:rsidP="000D3D5D">
      <w:pPr>
        <w:shd w:val="clear" w:color="auto" w:fill="FFFFFF"/>
        <w:spacing w:after="135"/>
        <w:contextualSpacing/>
        <w:jc w:val="right"/>
        <w:rPr>
          <w:rFonts w:ascii="Times New Roman" w:hAnsi="Times New Roman" w:cs="Times New Roman"/>
          <w:bCs/>
          <w:sz w:val="24"/>
          <w:szCs w:val="24"/>
        </w:rPr>
      </w:pPr>
      <w:r w:rsidRPr="00A547C0">
        <w:rPr>
          <w:rFonts w:ascii="Times New Roman" w:eastAsia="Times New Roman" w:hAnsi="Times New Roman" w:cs="Times New Roman"/>
          <w:bCs/>
          <w:sz w:val="24"/>
          <w:szCs w:val="24"/>
          <w:lang w:eastAsia="ru-RU"/>
        </w:rPr>
        <w:t xml:space="preserve">  </w:t>
      </w:r>
      <w:r w:rsidR="000D3D5D" w:rsidRPr="00A547C0">
        <w:rPr>
          <w:rFonts w:ascii="Times New Roman" w:hAnsi="Times New Roman" w:cs="Times New Roman"/>
          <w:bCs/>
          <w:i/>
          <w:iCs/>
          <w:sz w:val="24"/>
          <w:szCs w:val="24"/>
        </w:rPr>
        <w:t>Школа – самая удивительная</w:t>
      </w:r>
    </w:p>
    <w:p w:rsidR="000D3D5D" w:rsidRPr="00A547C0" w:rsidRDefault="000D3D5D" w:rsidP="000D3D5D">
      <w:pPr>
        <w:shd w:val="clear" w:color="auto" w:fill="FFFFFF"/>
        <w:spacing w:after="135" w:line="240" w:lineRule="auto"/>
        <w:contextualSpacing/>
        <w:jc w:val="right"/>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i/>
          <w:iCs/>
          <w:sz w:val="24"/>
          <w:szCs w:val="24"/>
          <w:lang w:eastAsia="ru-RU"/>
        </w:rPr>
        <w:t>лаборатория, потому что</w:t>
      </w:r>
    </w:p>
    <w:p w:rsidR="000D3D5D" w:rsidRPr="00A547C0" w:rsidRDefault="000D3D5D" w:rsidP="000D3D5D">
      <w:pPr>
        <w:shd w:val="clear" w:color="auto" w:fill="FFFFFF"/>
        <w:spacing w:after="135" w:line="240" w:lineRule="auto"/>
        <w:contextualSpacing/>
        <w:jc w:val="right"/>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i/>
          <w:iCs/>
          <w:sz w:val="24"/>
          <w:szCs w:val="24"/>
          <w:lang w:eastAsia="ru-RU"/>
        </w:rPr>
        <w:t>в ней создаётся будущее…</w:t>
      </w:r>
    </w:p>
    <w:p w:rsidR="00002385" w:rsidRPr="00A547C0" w:rsidRDefault="00002385" w:rsidP="000D3D5D">
      <w:pPr>
        <w:shd w:val="clear" w:color="auto" w:fill="FFFFFF"/>
        <w:spacing w:after="135" w:line="240" w:lineRule="auto"/>
        <w:contextualSpacing/>
        <w:jc w:val="right"/>
        <w:rPr>
          <w:rFonts w:ascii="Times New Roman" w:eastAsia="Times New Roman" w:hAnsi="Times New Roman" w:cs="Times New Roman"/>
          <w:bCs/>
          <w:sz w:val="24"/>
          <w:szCs w:val="24"/>
          <w:lang w:eastAsia="ru-RU"/>
        </w:rPr>
      </w:pPr>
    </w:p>
    <w:p w:rsidR="00002385" w:rsidRPr="00A547C0" w:rsidRDefault="00280E26" w:rsidP="00002385">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Президент страны В.</w:t>
      </w:r>
      <w:r w:rsidR="00EC21DF" w:rsidRPr="00A547C0">
        <w:rPr>
          <w:rFonts w:ascii="Times New Roman" w:eastAsia="Times New Roman" w:hAnsi="Times New Roman" w:cs="Times New Roman"/>
          <w:bCs/>
          <w:sz w:val="24"/>
          <w:szCs w:val="24"/>
          <w:lang w:eastAsia="ru-RU"/>
        </w:rPr>
        <w:t xml:space="preserve"> </w:t>
      </w:r>
      <w:r w:rsidRPr="00A547C0">
        <w:rPr>
          <w:rFonts w:ascii="Times New Roman" w:eastAsia="Times New Roman" w:hAnsi="Times New Roman" w:cs="Times New Roman"/>
          <w:bCs/>
          <w:sz w:val="24"/>
          <w:szCs w:val="24"/>
          <w:lang w:eastAsia="ru-RU"/>
        </w:rPr>
        <w:t>В.</w:t>
      </w:r>
      <w:r w:rsidR="00EC21DF" w:rsidRPr="00A547C0">
        <w:rPr>
          <w:rFonts w:ascii="Times New Roman" w:eastAsia="Times New Roman" w:hAnsi="Times New Roman" w:cs="Times New Roman"/>
          <w:bCs/>
          <w:sz w:val="24"/>
          <w:szCs w:val="24"/>
          <w:lang w:eastAsia="ru-RU"/>
        </w:rPr>
        <w:t xml:space="preserve"> </w:t>
      </w:r>
      <w:r w:rsidRPr="00A547C0">
        <w:rPr>
          <w:rFonts w:ascii="Times New Roman" w:eastAsia="Times New Roman" w:hAnsi="Times New Roman" w:cs="Times New Roman"/>
          <w:bCs/>
          <w:sz w:val="24"/>
          <w:szCs w:val="24"/>
          <w:lang w:eastAsia="ru-RU"/>
        </w:rPr>
        <w:t>Путин</w:t>
      </w:r>
      <w:r w:rsidR="00002385" w:rsidRPr="00A547C0">
        <w:rPr>
          <w:rFonts w:ascii="Times New Roman" w:eastAsia="Times New Roman" w:hAnsi="Times New Roman" w:cs="Times New Roman"/>
          <w:bCs/>
          <w:sz w:val="24"/>
          <w:szCs w:val="24"/>
          <w:lang w:eastAsia="ru-RU"/>
        </w:rPr>
        <w:t xml:space="preserve"> </w:t>
      </w:r>
      <w:r w:rsidRPr="00A547C0">
        <w:rPr>
          <w:rFonts w:ascii="Times New Roman" w:eastAsia="Times New Roman" w:hAnsi="Times New Roman" w:cs="Times New Roman"/>
          <w:bCs/>
          <w:sz w:val="24"/>
          <w:szCs w:val="24"/>
          <w:lang w:eastAsia="ru-RU"/>
        </w:rPr>
        <w:t xml:space="preserve"> в своих выступлениях неоднократно подчёркивал, что г</w:t>
      </w:r>
      <w:r w:rsidR="00002385" w:rsidRPr="00A547C0">
        <w:rPr>
          <w:rFonts w:ascii="Times New Roman" w:eastAsia="Times New Roman" w:hAnsi="Times New Roman" w:cs="Times New Roman"/>
          <w:bCs/>
          <w:sz w:val="24"/>
          <w:szCs w:val="24"/>
          <w:lang w:eastAsia="ru-RU"/>
        </w:rPr>
        <w:t>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w:t>
      </w:r>
      <w:r w:rsidRPr="00A547C0">
        <w:rPr>
          <w:rFonts w:ascii="Times New Roman" w:eastAsia="Times New Roman" w:hAnsi="Times New Roman" w:cs="Times New Roman"/>
          <w:bCs/>
          <w:sz w:val="24"/>
          <w:szCs w:val="24"/>
          <w:lang w:eastAsia="ru-RU"/>
        </w:rPr>
        <w:t xml:space="preserve"> Таким образом</w:t>
      </w:r>
      <w:r w:rsidR="00EC21DF" w:rsidRPr="00A547C0">
        <w:rPr>
          <w:rFonts w:ascii="Times New Roman" w:eastAsia="Times New Roman" w:hAnsi="Times New Roman" w:cs="Times New Roman"/>
          <w:bCs/>
          <w:sz w:val="24"/>
          <w:szCs w:val="24"/>
          <w:lang w:eastAsia="ru-RU"/>
        </w:rPr>
        <w:t>,</w:t>
      </w:r>
      <w:r w:rsidRPr="00A547C0">
        <w:rPr>
          <w:rFonts w:ascii="Times New Roman" w:eastAsia="Times New Roman" w:hAnsi="Times New Roman" w:cs="Times New Roman"/>
          <w:bCs/>
          <w:sz w:val="24"/>
          <w:szCs w:val="24"/>
          <w:lang w:eastAsia="ru-RU"/>
        </w:rPr>
        <w:t xml:space="preserve">  им были сформулированы требования к современной школе и нынешним выпускникам.</w:t>
      </w:r>
    </w:p>
    <w:p w:rsidR="00002385" w:rsidRPr="00A547C0" w:rsidRDefault="00002385" w:rsidP="00002385">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Выпускники нового поколения  должны быстрее, чем их сверстники прошлых лет, понять себя, свои потребности и возможности, научиться соотносить свои интересы с объективными требованиями, адекватно реагировать на вызовы времени, у выпускников должны быть сформированы готовность и способность творчески мыслить, находить нестандартные решения, проявлять инициативу, </w:t>
      </w:r>
      <w:proofErr w:type="spellStart"/>
      <w:r w:rsidRPr="00A547C0">
        <w:rPr>
          <w:rFonts w:ascii="Times New Roman" w:eastAsia="Times New Roman" w:hAnsi="Times New Roman" w:cs="Times New Roman"/>
          <w:bCs/>
          <w:sz w:val="24"/>
          <w:szCs w:val="24"/>
          <w:lang w:eastAsia="ru-RU"/>
        </w:rPr>
        <w:t>т</w:t>
      </w:r>
      <w:proofErr w:type="gramStart"/>
      <w:r w:rsidRPr="00A547C0">
        <w:rPr>
          <w:rFonts w:ascii="Times New Roman" w:eastAsia="Times New Roman" w:hAnsi="Times New Roman" w:cs="Times New Roman"/>
          <w:bCs/>
          <w:sz w:val="24"/>
          <w:szCs w:val="24"/>
          <w:lang w:eastAsia="ru-RU"/>
        </w:rPr>
        <w:t>.е</w:t>
      </w:r>
      <w:proofErr w:type="spellEnd"/>
      <w:proofErr w:type="gramEnd"/>
      <w:r w:rsidRPr="00A547C0">
        <w:rPr>
          <w:rFonts w:ascii="Times New Roman" w:eastAsia="Times New Roman" w:hAnsi="Times New Roman" w:cs="Times New Roman"/>
          <w:bCs/>
          <w:sz w:val="24"/>
          <w:szCs w:val="24"/>
          <w:lang w:eastAsia="ru-RU"/>
        </w:rPr>
        <w:t xml:space="preserve"> </w:t>
      </w:r>
      <w:r w:rsidRPr="00A547C0">
        <w:rPr>
          <w:rFonts w:ascii="Times New Roman" w:eastAsia="Times New Roman" w:hAnsi="Times New Roman" w:cs="Times New Roman"/>
          <w:b/>
          <w:bCs/>
          <w:sz w:val="24"/>
          <w:szCs w:val="24"/>
          <w:lang w:eastAsia="ru-RU"/>
        </w:rPr>
        <w:t>выпускник должен быть</w:t>
      </w:r>
      <w:r w:rsidRPr="00A547C0">
        <w:rPr>
          <w:rFonts w:ascii="Times New Roman" w:eastAsia="Times New Roman" w:hAnsi="Times New Roman" w:cs="Times New Roman"/>
          <w:bCs/>
          <w:sz w:val="24"/>
          <w:szCs w:val="24"/>
          <w:lang w:eastAsia="ru-RU"/>
        </w:rPr>
        <w:t> конкурентоспособным.  Поэтому школа должна помочь молодым людям получить знания, умения, навыки, и сформировать компетенции в области профессионального и личностного самоопределения, которые помогли бы им стать успешными и конкурентоспособными на рынке труда.</w:t>
      </w:r>
    </w:p>
    <w:p w:rsidR="00E51660" w:rsidRPr="00A547C0" w:rsidRDefault="00E51660" w:rsidP="006E49F3">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
          <w:bCs/>
          <w:sz w:val="24"/>
          <w:szCs w:val="24"/>
          <w:lang w:eastAsia="ru-RU"/>
        </w:rPr>
        <w:t>Профориентация</w:t>
      </w:r>
      <w:r w:rsidRPr="00A547C0">
        <w:rPr>
          <w:rFonts w:ascii="Times New Roman" w:eastAsia="Times New Roman" w:hAnsi="Times New Roman" w:cs="Times New Roman"/>
          <w:bCs/>
          <w:sz w:val="24"/>
          <w:szCs w:val="24"/>
          <w:lang w:eastAsia="ru-RU"/>
        </w:rPr>
        <w:t> – комплекс психолого-педагогических мер, направленный на профессиональное самоопределение школьника. </w:t>
      </w:r>
    </w:p>
    <w:p w:rsidR="006E49F3" w:rsidRPr="00A547C0" w:rsidRDefault="006E49F3" w:rsidP="006E49F3">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Общий подход к </w:t>
      </w:r>
      <w:proofErr w:type="spellStart"/>
      <w:r w:rsidRPr="00A547C0">
        <w:rPr>
          <w:rFonts w:ascii="Times New Roman" w:eastAsia="Times New Roman" w:hAnsi="Times New Roman" w:cs="Times New Roman"/>
          <w:bCs/>
          <w:sz w:val="24"/>
          <w:szCs w:val="24"/>
          <w:lang w:eastAsia="ru-RU"/>
        </w:rPr>
        <w:t>профилизации</w:t>
      </w:r>
      <w:proofErr w:type="spellEnd"/>
      <w:r w:rsidRPr="00A547C0">
        <w:rPr>
          <w:rFonts w:ascii="Times New Roman" w:eastAsia="Times New Roman" w:hAnsi="Times New Roman" w:cs="Times New Roman"/>
          <w:bCs/>
          <w:sz w:val="24"/>
          <w:szCs w:val="24"/>
          <w:lang w:eastAsia="ru-RU"/>
        </w:rPr>
        <w:t xml:space="preserve"> обобщённо можно выразить следующими позициями: </w:t>
      </w:r>
    </w:p>
    <w:p w:rsidR="006E49F3" w:rsidRPr="00A547C0" w:rsidRDefault="006E49F3" w:rsidP="006E49F3">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1. Общее образование на старшей ступени во всех развитых странах является профильным. </w:t>
      </w:r>
    </w:p>
    <w:p w:rsidR="006E49F3" w:rsidRPr="00A547C0" w:rsidRDefault="006E49F3" w:rsidP="006E49F3">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2. Как правило, профильное обучение охватывает три, реже два последних года обучения в школе. </w:t>
      </w:r>
    </w:p>
    <w:p w:rsidR="00700110" w:rsidRPr="00A547C0" w:rsidRDefault="006E49F3" w:rsidP="00CD5B44">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Тем не менее, существует и другой подход, предусматривающий гораздо более </w:t>
      </w:r>
      <w:proofErr w:type="gramStart"/>
      <w:r w:rsidRPr="00A547C0">
        <w:rPr>
          <w:rFonts w:ascii="Times New Roman" w:eastAsia="Times New Roman" w:hAnsi="Times New Roman" w:cs="Times New Roman"/>
          <w:bCs/>
          <w:sz w:val="24"/>
          <w:szCs w:val="24"/>
          <w:lang w:eastAsia="ru-RU"/>
        </w:rPr>
        <w:t>раннюю</w:t>
      </w:r>
      <w:proofErr w:type="gramEnd"/>
      <w:r w:rsidR="00AB05AE" w:rsidRPr="00A547C0">
        <w:rPr>
          <w:rFonts w:ascii="Times New Roman" w:eastAsia="Times New Roman" w:hAnsi="Times New Roman" w:cs="Times New Roman"/>
          <w:bCs/>
          <w:sz w:val="24"/>
          <w:szCs w:val="24"/>
          <w:lang w:eastAsia="ru-RU"/>
        </w:rPr>
        <w:t xml:space="preserve"> </w:t>
      </w:r>
      <w:proofErr w:type="spellStart"/>
      <w:r w:rsidRPr="00A547C0">
        <w:rPr>
          <w:rFonts w:ascii="Times New Roman" w:eastAsia="Times New Roman" w:hAnsi="Times New Roman" w:cs="Times New Roman"/>
          <w:bCs/>
          <w:sz w:val="24"/>
          <w:szCs w:val="24"/>
          <w:lang w:eastAsia="ru-RU"/>
        </w:rPr>
        <w:t>профилизацию</w:t>
      </w:r>
      <w:proofErr w:type="spellEnd"/>
      <w:r w:rsidRPr="00A547C0">
        <w:rPr>
          <w:rFonts w:ascii="Times New Roman" w:eastAsia="Times New Roman" w:hAnsi="Times New Roman" w:cs="Times New Roman"/>
          <w:bCs/>
          <w:sz w:val="24"/>
          <w:szCs w:val="24"/>
          <w:lang w:eastAsia="ru-RU"/>
        </w:rPr>
        <w:t xml:space="preserve">. </w:t>
      </w:r>
    </w:p>
    <w:p w:rsidR="007B2461" w:rsidRPr="00A547C0" w:rsidRDefault="007B2461" w:rsidP="007B2461">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Актуальность данной проблемы не вызывает сомнений.</w:t>
      </w:r>
      <w:r w:rsidRPr="00A547C0">
        <w:rPr>
          <w:rFonts w:ascii="Times New Roman" w:eastAsia="Times New Roman" w:hAnsi="Times New Roman" w:cs="Times New Roman"/>
          <w:bCs/>
          <w:color w:val="FF0000"/>
          <w:sz w:val="24"/>
          <w:szCs w:val="24"/>
          <w:lang w:eastAsia="ru-RU"/>
        </w:rPr>
        <w:t xml:space="preserve"> </w:t>
      </w:r>
      <w:r w:rsidR="00792FD3" w:rsidRPr="00A547C0">
        <w:rPr>
          <w:rFonts w:ascii="Times New Roman" w:eastAsia="Times New Roman" w:hAnsi="Times New Roman" w:cs="Times New Roman"/>
          <w:bCs/>
          <w:sz w:val="24"/>
          <w:szCs w:val="24"/>
          <w:lang w:eastAsia="ru-RU"/>
        </w:rPr>
        <w:t>На форумах п</w:t>
      </w:r>
      <w:r w:rsidRPr="00A547C0">
        <w:rPr>
          <w:rFonts w:ascii="Times New Roman" w:eastAsia="Times New Roman" w:hAnsi="Times New Roman" w:cs="Times New Roman"/>
          <w:bCs/>
          <w:sz w:val="24"/>
          <w:szCs w:val="24"/>
          <w:lang w:eastAsia="ru-RU"/>
        </w:rPr>
        <w:t>резидент страны В.В. Путин</w:t>
      </w:r>
      <w:r w:rsidR="00792FD3" w:rsidRPr="00A547C0">
        <w:rPr>
          <w:rFonts w:ascii="Times New Roman" w:eastAsia="Times New Roman" w:hAnsi="Times New Roman" w:cs="Times New Roman"/>
          <w:bCs/>
          <w:sz w:val="24"/>
          <w:szCs w:val="24"/>
          <w:lang w:eastAsia="ru-RU"/>
        </w:rPr>
        <w:t xml:space="preserve"> не раз во главе угла ставил работу по ранней  профориентации в школах</w:t>
      </w:r>
      <w:r w:rsidRPr="00A547C0">
        <w:rPr>
          <w:rFonts w:ascii="Times New Roman" w:eastAsia="Times New Roman" w:hAnsi="Times New Roman" w:cs="Times New Roman"/>
          <w:bCs/>
          <w:sz w:val="24"/>
          <w:szCs w:val="24"/>
          <w:lang w:eastAsia="ru-RU"/>
        </w:rPr>
        <w:t xml:space="preserve">: </w:t>
      </w:r>
    </w:p>
    <w:p w:rsidR="007B2461" w:rsidRPr="00A547C0" w:rsidRDefault="007B2461" w:rsidP="009F5408">
      <w:pPr>
        <w:shd w:val="clear" w:color="auto" w:fill="FFFFFF"/>
        <w:spacing w:after="135"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i/>
          <w:sz w:val="24"/>
          <w:szCs w:val="24"/>
          <w:lang w:eastAsia="ru-RU"/>
        </w:rPr>
        <w:t>«Мы ведем совместную многогранную работу: подготовка профессиональных кадров, особенно в сфере производства – один из ключевых элементов роста. России нужны высококвалифицированные кадры. Мы обеспечим целый набор мер совместных действий, в том числе организацию производственной практики и введение ранней профориентации в школах»</w:t>
      </w:r>
    </w:p>
    <w:p w:rsidR="007B2461" w:rsidRPr="00A547C0" w:rsidRDefault="00AF2751" w:rsidP="007B2461">
      <w:pPr>
        <w:shd w:val="clear" w:color="auto" w:fill="FFFFFF"/>
        <w:spacing w:after="135" w:line="240" w:lineRule="auto"/>
        <w:ind w:firstLine="708"/>
        <w:contextualSpacing/>
        <w:jc w:val="both"/>
        <w:rPr>
          <w:sz w:val="24"/>
          <w:szCs w:val="24"/>
        </w:rPr>
      </w:pPr>
      <w:r w:rsidRPr="00A547C0">
        <w:rPr>
          <w:rFonts w:ascii="Times New Roman" w:eastAsia="Times New Roman" w:hAnsi="Times New Roman" w:cs="Times New Roman"/>
          <w:bCs/>
          <w:sz w:val="24"/>
          <w:szCs w:val="24"/>
          <w:lang w:eastAsia="ru-RU"/>
        </w:rPr>
        <w:t xml:space="preserve">Начальная школа должна стать первой ступенью в образовательном учреждении, на которой дети учатся самостоятельно думать, ответственно делать выбор. В рамках профильного обучения такая подготовка учащихся - </w:t>
      </w:r>
      <w:r w:rsidRPr="00A547C0">
        <w:rPr>
          <w:rFonts w:ascii="Times New Roman" w:eastAsia="Times New Roman" w:hAnsi="Times New Roman" w:cs="Times New Roman"/>
          <w:b/>
          <w:bCs/>
          <w:sz w:val="24"/>
          <w:szCs w:val="24"/>
          <w:lang w:eastAsia="ru-RU"/>
        </w:rPr>
        <w:t xml:space="preserve">ранняя </w:t>
      </w:r>
      <w:proofErr w:type="spellStart"/>
      <w:r w:rsidRPr="00A547C0">
        <w:rPr>
          <w:rFonts w:ascii="Times New Roman" w:eastAsia="Times New Roman" w:hAnsi="Times New Roman" w:cs="Times New Roman"/>
          <w:b/>
          <w:bCs/>
          <w:sz w:val="24"/>
          <w:szCs w:val="24"/>
          <w:lang w:eastAsia="ru-RU"/>
        </w:rPr>
        <w:t>профилизация</w:t>
      </w:r>
      <w:proofErr w:type="spellEnd"/>
      <w:r w:rsidRPr="00A547C0">
        <w:rPr>
          <w:rFonts w:ascii="Times New Roman" w:eastAsia="Times New Roman" w:hAnsi="Times New Roman" w:cs="Times New Roman"/>
          <w:bCs/>
          <w:sz w:val="24"/>
          <w:szCs w:val="24"/>
          <w:lang w:eastAsia="ru-RU"/>
        </w:rPr>
        <w:t xml:space="preserve"> - особенно актуальна.</w:t>
      </w:r>
      <w:r w:rsidR="007B2461" w:rsidRPr="00A547C0">
        <w:rPr>
          <w:sz w:val="24"/>
          <w:szCs w:val="24"/>
        </w:rPr>
        <w:t xml:space="preserve"> </w:t>
      </w:r>
    </w:p>
    <w:p w:rsidR="007B2461" w:rsidRPr="00A547C0" w:rsidRDefault="007B2461" w:rsidP="007B2461">
      <w:pPr>
        <w:shd w:val="clear" w:color="auto" w:fill="FFFFFF"/>
        <w:spacing w:after="135" w:line="240" w:lineRule="auto"/>
        <w:ind w:firstLine="708"/>
        <w:contextualSpacing/>
        <w:jc w:val="both"/>
        <w:rPr>
          <w:rFonts w:ascii="Times New Roman" w:eastAsia="Times New Roman" w:hAnsi="Times New Roman" w:cs="Times New Roman"/>
          <w:b/>
          <w:bCs/>
          <w:sz w:val="24"/>
          <w:szCs w:val="24"/>
          <w:lang w:eastAsia="ru-RU"/>
        </w:rPr>
      </w:pPr>
    </w:p>
    <w:p w:rsidR="00002385" w:rsidRPr="00A547C0" w:rsidRDefault="00002385" w:rsidP="009F5408">
      <w:pPr>
        <w:shd w:val="clear" w:color="auto" w:fill="FFFFFF"/>
        <w:spacing w:after="135" w:line="240" w:lineRule="auto"/>
        <w:contextualSpacing/>
        <w:rPr>
          <w:rFonts w:ascii="Times New Roman" w:eastAsia="Times New Roman" w:hAnsi="Times New Roman" w:cs="Times New Roman"/>
          <w:b/>
          <w:bCs/>
          <w:sz w:val="24"/>
          <w:szCs w:val="24"/>
          <w:lang w:eastAsia="ru-RU"/>
        </w:rPr>
      </w:pPr>
    </w:p>
    <w:p w:rsidR="00570C6F" w:rsidRPr="00A547C0" w:rsidRDefault="00B12A42" w:rsidP="00570C6F">
      <w:pPr>
        <w:shd w:val="clear" w:color="auto" w:fill="FFFFFF"/>
        <w:spacing w:after="135" w:line="240" w:lineRule="auto"/>
        <w:contextualSpacing/>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Цел</w:t>
      </w:r>
      <w:r w:rsidR="00570C6F" w:rsidRPr="00A547C0">
        <w:rPr>
          <w:rFonts w:ascii="Times New Roman" w:eastAsia="Times New Roman" w:hAnsi="Times New Roman" w:cs="Times New Roman"/>
          <w:b/>
          <w:bCs/>
          <w:sz w:val="24"/>
          <w:szCs w:val="24"/>
          <w:lang w:eastAsia="ru-RU"/>
        </w:rPr>
        <w:t>ь</w:t>
      </w:r>
      <w:r w:rsidRPr="00A547C0">
        <w:rPr>
          <w:rFonts w:ascii="Times New Roman" w:eastAsia="Times New Roman" w:hAnsi="Times New Roman" w:cs="Times New Roman"/>
          <w:b/>
          <w:sz w:val="24"/>
          <w:szCs w:val="24"/>
          <w:lang w:eastAsia="ru-RU"/>
        </w:rPr>
        <w:t xml:space="preserve">  </w:t>
      </w:r>
      <w:r w:rsidR="00700110" w:rsidRPr="00A547C0">
        <w:rPr>
          <w:rFonts w:ascii="Times New Roman" w:eastAsia="Times New Roman" w:hAnsi="Times New Roman" w:cs="Times New Roman"/>
          <w:b/>
          <w:sz w:val="24"/>
          <w:szCs w:val="24"/>
          <w:lang w:eastAsia="ru-RU"/>
        </w:rPr>
        <w:t>работы:</w:t>
      </w:r>
      <w:r w:rsidR="00570C6F" w:rsidRPr="00A547C0">
        <w:rPr>
          <w:rFonts w:ascii="Times New Roman" w:eastAsia="Times New Roman" w:hAnsi="Times New Roman" w:cs="Times New Roman"/>
          <w:b/>
          <w:sz w:val="24"/>
          <w:szCs w:val="24"/>
          <w:lang w:eastAsia="ru-RU"/>
        </w:rPr>
        <w:t xml:space="preserve">  </w:t>
      </w:r>
      <w:r w:rsidR="00BE7CBC" w:rsidRPr="00A547C0">
        <w:rPr>
          <w:rFonts w:ascii="Times New Roman" w:eastAsia="Times New Roman" w:hAnsi="Times New Roman" w:cs="Times New Roman"/>
          <w:sz w:val="24"/>
          <w:szCs w:val="24"/>
          <w:lang w:eastAsia="ru-RU"/>
        </w:rPr>
        <w:t>помочь учащимся разобраться в том, как профессии и специальности соответствуют целям, потребностям и успешной жизнедеятельности в социуме.</w:t>
      </w:r>
      <w:r w:rsidR="00BE7CBC" w:rsidRPr="00A547C0">
        <w:rPr>
          <w:rFonts w:ascii="Times New Roman" w:eastAsia="Times New Roman" w:hAnsi="Times New Roman" w:cs="Times New Roman"/>
          <w:b/>
          <w:sz w:val="24"/>
          <w:szCs w:val="24"/>
          <w:lang w:eastAsia="ru-RU"/>
        </w:rPr>
        <w:t xml:space="preserve"> </w:t>
      </w:r>
    </w:p>
    <w:p w:rsidR="009F5408" w:rsidRPr="00A547C0" w:rsidRDefault="009F5408" w:rsidP="009F5408">
      <w:pPr>
        <w:shd w:val="clear" w:color="auto" w:fill="FFFFFF"/>
        <w:spacing w:after="135" w:line="240" w:lineRule="auto"/>
        <w:contextualSpacing/>
        <w:rPr>
          <w:rFonts w:ascii="Times New Roman" w:eastAsia="Times New Roman" w:hAnsi="Times New Roman" w:cs="Times New Roman"/>
          <w:b/>
          <w:bCs/>
          <w:sz w:val="24"/>
          <w:szCs w:val="24"/>
          <w:lang w:eastAsia="ru-RU"/>
        </w:rPr>
      </w:pPr>
    </w:p>
    <w:p w:rsidR="00B12A42" w:rsidRPr="00A547C0" w:rsidRDefault="00B12A42" w:rsidP="009F5408">
      <w:pPr>
        <w:shd w:val="clear" w:color="auto" w:fill="FFFFFF"/>
        <w:spacing w:after="135" w:line="240" w:lineRule="auto"/>
        <w:contextualSpacing/>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Задачи:</w:t>
      </w:r>
    </w:p>
    <w:p w:rsidR="00AB05AE" w:rsidRPr="00A547C0" w:rsidRDefault="00AB05AE" w:rsidP="00570C6F">
      <w:pPr>
        <w:shd w:val="clear" w:color="auto" w:fill="FFFFFF"/>
        <w:spacing w:after="135" w:line="240" w:lineRule="auto"/>
        <w:contextualSpacing/>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1.Прививать люб</w:t>
      </w:r>
      <w:r w:rsidR="00ED37FE" w:rsidRPr="00A547C0">
        <w:rPr>
          <w:rFonts w:ascii="Times New Roman" w:eastAsia="Times New Roman" w:hAnsi="Times New Roman" w:cs="Times New Roman"/>
          <w:b/>
          <w:bCs/>
          <w:sz w:val="24"/>
          <w:szCs w:val="24"/>
          <w:lang w:eastAsia="ru-RU"/>
        </w:rPr>
        <w:t xml:space="preserve">овь </w:t>
      </w:r>
      <w:r w:rsidRPr="00A547C0">
        <w:rPr>
          <w:rFonts w:ascii="Times New Roman" w:eastAsia="Times New Roman" w:hAnsi="Times New Roman" w:cs="Times New Roman"/>
          <w:b/>
          <w:bCs/>
          <w:sz w:val="24"/>
          <w:szCs w:val="24"/>
          <w:lang w:eastAsia="ru-RU"/>
        </w:rPr>
        <w:t>к</w:t>
      </w:r>
      <w:r w:rsidR="00ED37FE" w:rsidRPr="00A547C0">
        <w:rPr>
          <w:rFonts w:ascii="Times New Roman" w:eastAsia="Times New Roman" w:hAnsi="Times New Roman" w:cs="Times New Roman"/>
          <w:b/>
          <w:bCs/>
          <w:sz w:val="24"/>
          <w:szCs w:val="24"/>
          <w:lang w:eastAsia="ru-RU"/>
        </w:rPr>
        <w:t xml:space="preserve"> труду и уважени</w:t>
      </w:r>
      <w:r w:rsidR="00570C6F" w:rsidRPr="00A547C0">
        <w:rPr>
          <w:rFonts w:ascii="Times New Roman" w:eastAsia="Times New Roman" w:hAnsi="Times New Roman" w:cs="Times New Roman"/>
          <w:b/>
          <w:bCs/>
          <w:sz w:val="24"/>
          <w:szCs w:val="24"/>
          <w:lang w:eastAsia="ru-RU"/>
        </w:rPr>
        <w:t>е к людям труда;</w:t>
      </w:r>
      <w:r w:rsidRPr="00A547C0">
        <w:rPr>
          <w:rFonts w:ascii="Times New Roman" w:eastAsia="Times New Roman" w:hAnsi="Times New Roman" w:cs="Times New Roman"/>
          <w:b/>
          <w:bCs/>
          <w:sz w:val="24"/>
          <w:szCs w:val="24"/>
          <w:lang w:eastAsia="ru-RU"/>
        </w:rPr>
        <w:t xml:space="preserve"> </w:t>
      </w:r>
    </w:p>
    <w:p w:rsidR="00570C6F" w:rsidRPr="00A547C0" w:rsidRDefault="00570C6F" w:rsidP="00570C6F">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-формировать у учащихся в процессе учебы и общественно полезной работы трудовые навыки и умения.</w:t>
      </w:r>
    </w:p>
    <w:p w:rsidR="00570C6F" w:rsidRPr="00A547C0" w:rsidRDefault="00722CA6" w:rsidP="00570C6F">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lastRenderedPageBreak/>
        <w:t>- формировать понимание о роли труда в жизни человека и общества.</w:t>
      </w:r>
    </w:p>
    <w:p w:rsidR="00570C6F" w:rsidRPr="00A547C0" w:rsidRDefault="00ED37FE" w:rsidP="00570C6F">
      <w:pPr>
        <w:shd w:val="clear" w:color="auto" w:fill="FFFFFF"/>
        <w:spacing w:after="135" w:line="240" w:lineRule="auto"/>
        <w:contextualSpacing/>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2.</w:t>
      </w:r>
      <w:r w:rsidR="00AB05AE" w:rsidRPr="00A547C0">
        <w:rPr>
          <w:rFonts w:ascii="Times New Roman" w:eastAsia="Times New Roman" w:hAnsi="Times New Roman" w:cs="Times New Roman"/>
          <w:b/>
          <w:bCs/>
          <w:sz w:val="24"/>
          <w:szCs w:val="24"/>
          <w:lang w:eastAsia="ru-RU"/>
        </w:rPr>
        <w:t>Расшир</w:t>
      </w:r>
      <w:r w:rsidRPr="00A547C0">
        <w:rPr>
          <w:rFonts w:ascii="Times New Roman" w:eastAsia="Times New Roman" w:hAnsi="Times New Roman" w:cs="Times New Roman"/>
          <w:b/>
          <w:bCs/>
          <w:sz w:val="24"/>
          <w:szCs w:val="24"/>
          <w:lang w:eastAsia="ru-RU"/>
        </w:rPr>
        <w:t>ить</w:t>
      </w:r>
      <w:r w:rsidR="00AB05AE" w:rsidRPr="00A547C0">
        <w:rPr>
          <w:rFonts w:ascii="Times New Roman" w:eastAsia="Times New Roman" w:hAnsi="Times New Roman" w:cs="Times New Roman"/>
          <w:b/>
          <w:bCs/>
          <w:sz w:val="24"/>
          <w:szCs w:val="24"/>
          <w:lang w:eastAsia="ru-RU"/>
        </w:rPr>
        <w:t xml:space="preserve"> знани</w:t>
      </w:r>
      <w:r w:rsidRPr="00A547C0">
        <w:rPr>
          <w:rFonts w:ascii="Times New Roman" w:eastAsia="Times New Roman" w:hAnsi="Times New Roman" w:cs="Times New Roman"/>
          <w:b/>
          <w:bCs/>
          <w:sz w:val="24"/>
          <w:szCs w:val="24"/>
          <w:lang w:eastAsia="ru-RU"/>
        </w:rPr>
        <w:t>я</w:t>
      </w:r>
      <w:r w:rsidR="00AB05AE" w:rsidRPr="00A547C0">
        <w:rPr>
          <w:rFonts w:ascii="Times New Roman" w:eastAsia="Times New Roman" w:hAnsi="Times New Roman" w:cs="Times New Roman"/>
          <w:b/>
          <w:bCs/>
          <w:sz w:val="24"/>
          <w:szCs w:val="24"/>
          <w:lang w:eastAsia="ru-RU"/>
        </w:rPr>
        <w:t xml:space="preserve"> о мире профессий</w:t>
      </w:r>
      <w:r w:rsidR="00570C6F" w:rsidRPr="00A547C0">
        <w:rPr>
          <w:rFonts w:ascii="Times New Roman" w:eastAsia="Times New Roman" w:hAnsi="Times New Roman" w:cs="Times New Roman"/>
          <w:b/>
          <w:bCs/>
          <w:sz w:val="24"/>
          <w:szCs w:val="24"/>
          <w:lang w:eastAsia="ru-RU"/>
        </w:rPr>
        <w:t xml:space="preserve">; </w:t>
      </w:r>
    </w:p>
    <w:p w:rsidR="00570C6F" w:rsidRPr="00A547C0" w:rsidRDefault="00570C6F" w:rsidP="00570C6F">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w:t>
      </w:r>
      <w:r w:rsidR="00AB05AE" w:rsidRPr="00A547C0">
        <w:rPr>
          <w:rFonts w:ascii="Times New Roman" w:eastAsia="Times New Roman" w:hAnsi="Times New Roman" w:cs="Times New Roman"/>
          <w:bCs/>
          <w:sz w:val="24"/>
          <w:szCs w:val="24"/>
          <w:lang w:eastAsia="ru-RU"/>
        </w:rPr>
        <w:t>познакомить учащихся с видами труда, уже знакомых учащимся, на примере профессий их родителей</w:t>
      </w:r>
      <w:r w:rsidRPr="00A547C0">
        <w:rPr>
          <w:rFonts w:ascii="Times New Roman" w:eastAsia="Times New Roman" w:hAnsi="Times New Roman" w:cs="Times New Roman"/>
          <w:bCs/>
          <w:sz w:val="24"/>
          <w:szCs w:val="24"/>
          <w:lang w:eastAsia="ru-RU"/>
        </w:rPr>
        <w:t xml:space="preserve"> и общении с представителями людей разных профессий; </w:t>
      </w:r>
    </w:p>
    <w:p w:rsidR="00570C6F" w:rsidRPr="00A547C0" w:rsidRDefault="00570C6F" w:rsidP="00570C6F">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-сравнивать и выделять особенности содержания различных профессий; </w:t>
      </w:r>
    </w:p>
    <w:p w:rsidR="00570C6F" w:rsidRPr="00A547C0" w:rsidRDefault="00570C6F" w:rsidP="00570C6F">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-формировать представление о классификации профессий; </w:t>
      </w:r>
    </w:p>
    <w:p w:rsidR="00570C6F" w:rsidRPr="00A547C0" w:rsidRDefault="00570C6F" w:rsidP="00722CA6">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-изучить особенности ведущих профессий нашего региона;</w:t>
      </w:r>
    </w:p>
    <w:p w:rsidR="00570C6F" w:rsidRPr="00A547C0" w:rsidRDefault="00570C6F" w:rsidP="00570C6F">
      <w:pPr>
        <w:shd w:val="clear" w:color="auto" w:fill="FFFFFF"/>
        <w:spacing w:after="135" w:line="240" w:lineRule="auto"/>
        <w:contextualSpacing/>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3.Ознакомить учащихся с основами современного промышленного и сельскохозяйственного производства, строительства, транспорта, сферы обслуживания;</w:t>
      </w:r>
    </w:p>
    <w:p w:rsidR="00570C6F" w:rsidRPr="00A547C0" w:rsidRDefault="00570C6F" w:rsidP="00722CA6">
      <w:pPr>
        <w:shd w:val="clear" w:color="auto" w:fill="FFFFFF"/>
        <w:tabs>
          <w:tab w:val="left" w:pos="4875"/>
        </w:tabs>
        <w:spacing w:after="135" w:line="240" w:lineRule="auto"/>
        <w:contextualSpacing/>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w:t>
      </w:r>
      <w:r w:rsidR="00722CA6" w:rsidRPr="00A547C0">
        <w:rPr>
          <w:rFonts w:ascii="Times New Roman" w:eastAsia="Times New Roman" w:hAnsi="Times New Roman" w:cs="Times New Roman"/>
          <w:bCs/>
          <w:sz w:val="24"/>
          <w:szCs w:val="24"/>
          <w:lang w:eastAsia="ru-RU"/>
        </w:rPr>
        <w:t xml:space="preserve">организовать </w:t>
      </w:r>
      <w:r w:rsidR="00EC21DF" w:rsidRPr="00A547C0">
        <w:rPr>
          <w:rFonts w:ascii="Times New Roman" w:eastAsia="Times New Roman" w:hAnsi="Times New Roman" w:cs="Times New Roman"/>
          <w:bCs/>
          <w:sz w:val="24"/>
          <w:szCs w:val="24"/>
          <w:lang w:eastAsia="ru-RU"/>
        </w:rPr>
        <w:t xml:space="preserve">ознакомительные </w:t>
      </w:r>
      <w:r w:rsidR="00722CA6" w:rsidRPr="00A547C0">
        <w:rPr>
          <w:rFonts w:ascii="Times New Roman" w:eastAsia="Times New Roman" w:hAnsi="Times New Roman" w:cs="Times New Roman"/>
          <w:bCs/>
          <w:sz w:val="24"/>
          <w:szCs w:val="24"/>
          <w:lang w:eastAsia="ru-RU"/>
        </w:rPr>
        <w:t xml:space="preserve">экскурсии, в том числе виртуальные онлайн </w:t>
      </w:r>
      <w:proofErr w:type="spellStart"/>
      <w:r w:rsidR="00722CA6" w:rsidRPr="00A547C0">
        <w:rPr>
          <w:rFonts w:ascii="Times New Roman" w:eastAsia="Times New Roman" w:hAnsi="Times New Roman" w:cs="Times New Roman"/>
          <w:bCs/>
          <w:sz w:val="24"/>
          <w:szCs w:val="24"/>
          <w:lang w:eastAsia="ru-RU"/>
        </w:rPr>
        <w:t>вебинары</w:t>
      </w:r>
      <w:proofErr w:type="spellEnd"/>
      <w:r w:rsidR="00722CA6" w:rsidRPr="00A547C0">
        <w:rPr>
          <w:rFonts w:ascii="Times New Roman" w:eastAsia="Times New Roman" w:hAnsi="Times New Roman" w:cs="Times New Roman"/>
          <w:bCs/>
          <w:sz w:val="24"/>
          <w:szCs w:val="24"/>
          <w:lang w:eastAsia="ru-RU"/>
        </w:rPr>
        <w:t xml:space="preserve"> на производства, заводы, фабрики и т.д.</w:t>
      </w:r>
    </w:p>
    <w:p w:rsidR="00570C6F" w:rsidRPr="00A547C0" w:rsidRDefault="00570C6F" w:rsidP="00570C6F">
      <w:pPr>
        <w:shd w:val="clear" w:color="auto" w:fill="FFFFFF"/>
        <w:spacing w:after="135" w:line="240" w:lineRule="auto"/>
        <w:contextualSpacing/>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4.Заложить основы проектирования и проектной деятельности.</w:t>
      </w:r>
    </w:p>
    <w:p w:rsidR="00722CA6" w:rsidRPr="00A547C0" w:rsidRDefault="00722CA6" w:rsidP="00570C6F">
      <w:pPr>
        <w:shd w:val="clear" w:color="auto" w:fill="FFFFFF"/>
        <w:spacing w:after="135" w:line="240" w:lineRule="auto"/>
        <w:contextualSpacing/>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 учить планировать свою деятельность и осуществлять </w:t>
      </w:r>
      <w:proofErr w:type="gramStart"/>
      <w:r w:rsidRPr="00A547C0">
        <w:rPr>
          <w:rFonts w:ascii="Times New Roman" w:eastAsia="Times New Roman" w:hAnsi="Times New Roman" w:cs="Times New Roman"/>
          <w:bCs/>
          <w:sz w:val="24"/>
          <w:szCs w:val="24"/>
          <w:lang w:eastAsia="ru-RU"/>
        </w:rPr>
        <w:t>контроль  за</w:t>
      </w:r>
      <w:proofErr w:type="gramEnd"/>
      <w:r w:rsidRPr="00A547C0">
        <w:rPr>
          <w:rFonts w:ascii="Times New Roman" w:eastAsia="Times New Roman" w:hAnsi="Times New Roman" w:cs="Times New Roman"/>
          <w:bCs/>
          <w:sz w:val="24"/>
          <w:szCs w:val="24"/>
          <w:lang w:eastAsia="ru-RU"/>
        </w:rPr>
        <w:t xml:space="preserve"> ее ходом.</w:t>
      </w:r>
    </w:p>
    <w:p w:rsidR="00722CA6" w:rsidRPr="00A547C0" w:rsidRDefault="00722CA6" w:rsidP="00722CA6">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-учить оценивать результаты своей деятельности в соответствии с поставленной задачей.</w:t>
      </w:r>
    </w:p>
    <w:p w:rsidR="00601A34" w:rsidRPr="00A547C0" w:rsidRDefault="00722CA6" w:rsidP="00792FD3">
      <w:pPr>
        <w:shd w:val="clear" w:color="auto" w:fill="FFFFFF"/>
        <w:spacing w:after="135"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-формировать высокий уровень самостоятельности у учащихся начальной школы.</w:t>
      </w:r>
    </w:p>
    <w:p w:rsidR="00BC3C93" w:rsidRPr="00A547C0" w:rsidRDefault="00BC3C93" w:rsidP="00792FD3">
      <w:pPr>
        <w:shd w:val="clear" w:color="auto" w:fill="FFFFFF"/>
        <w:spacing w:after="135" w:line="240" w:lineRule="auto"/>
        <w:contextualSpacing/>
        <w:jc w:val="both"/>
        <w:rPr>
          <w:rFonts w:ascii="Times New Roman" w:eastAsia="Times New Roman" w:hAnsi="Times New Roman" w:cs="Times New Roman"/>
          <w:bCs/>
          <w:sz w:val="24"/>
          <w:szCs w:val="24"/>
          <w:lang w:eastAsia="ru-RU"/>
        </w:rPr>
      </w:pPr>
    </w:p>
    <w:p w:rsidR="00394A6F" w:rsidRPr="00A547C0" w:rsidRDefault="00792FD3" w:rsidP="00792FD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A547C0">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14:anchorId="434D50F6" wp14:editId="0827B693">
            <wp:simplePos x="0" y="0"/>
            <wp:positionH relativeFrom="column">
              <wp:posOffset>-175260</wp:posOffset>
            </wp:positionH>
            <wp:positionV relativeFrom="paragraph">
              <wp:posOffset>1141730</wp:posOffset>
            </wp:positionV>
            <wp:extent cx="6038850" cy="3905250"/>
            <wp:effectExtent l="0" t="342900" r="0" b="40005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BC3C93" w:rsidRPr="00A547C0">
        <w:rPr>
          <w:rFonts w:ascii="Times New Roman" w:eastAsia="Times New Roman" w:hAnsi="Times New Roman" w:cs="Times New Roman"/>
          <w:b/>
          <w:sz w:val="24"/>
          <w:szCs w:val="24"/>
          <w:lang w:val="en-US" w:eastAsia="ru-RU"/>
        </w:rPr>
        <w:t>I</w:t>
      </w:r>
      <w:r w:rsidR="00BC3C93" w:rsidRPr="00A547C0">
        <w:rPr>
          <w:rFonts w:ascii="Times New Roman" w:eastAsia="Times New Roman" w:hAnsi="Times New Roman" w:cs="Times New Roman"/>
          <w:b/>
          <w:sz w:val="24"/>
          <w:szCs w:val="24"/>
          <w:lang w:eastAsia="ru-RU"/>
        </w:rPr>
        <w:t>.</w:t>
      </w:r>
      <w:r w:rsidR="00394A6F" w:rsidRPr="00A547C0">
        <w:rPr>
          <w:rFonts w:ascii="Times New Roman" w:eastAsia="Times New Roman" w:hAnsi="Times New Roman" w:cs="Times New Roman"/>
          <w:b/>
          <w:sz w:val="24"/>
          <w:szCs w:val="24"/>
          <w:lang w:eastAsia="ru-RU"/>
        </w:rPr>
        <w:t>Работа педагогического коллектива начальной школы осуществляется по следующим основным направлениям:</w:t>
      </w:r>
    </w:p>
    <w:p w:rsidR="00BC3C93" w:rsidRPr="00A547C0" w:rsidRDefault="00BC3C93" w:rsidP="00792FD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p>
    <w:p w:rsidR="00601A34" w:rsidRPr="00A547C0" w:rsidRDefault="00601A34" w:rsidP="009F5408">
      <w:pPr>
        <w:shd w:val="clear" w:color="auto" w:fill="FFFFFF"/>
        <w:spacing w:before="100" w:beforeAutospacing="1" w:after="100" w:afterAutospacing="1" w:line="240" w:lineRule="auto"/>
        <w:ind w:left="720"/>
        <w:contextualSpacing/>
        <w:rPr>
          <w:rFonts w:ascii="Times New Roman" w:eastAsia="Times New Roman" w:hAnsi="Times New Roman" w:cs="Times New Roman"/>
          <w:b/>
          <w:sz w:val="24"/>
          <w:szCs w:val="24"/>
          <w:lang w:eastAsia="ru-RU"/>
        </w:rPr>
      </w:pPr>
    </w:p>
    <w:p w:rsidR="00A01B41" w:rsidRPr="00A547C0" w:rsidRDefault="00A01B41" w:rsidP="00A01B4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01B41" w:rsidRPr="00A547C0" w:rsidRDefault="00792FD3" w:rsidP="00A01B41">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proofErr w:type="gramStart"/>
      <w:r w:rsidRPr="00A547C0">
        <w:rPr>
          <w:rFonts w:ascii="Times New Roman" w:eastAsia="Times New Roman" w:hAnsi="Times New Roman" w:cs="Times New Roman"/>
          <w:sz w:val="24"/>
          <w:szCs w:val="24"/>
          <w:lang w:eastAsia="ru-RU"/>
        </w:rPr>
        <w:t>Ранняя</w:t>
      </w:r>
      <w:proofErr w:type="gramEnd"/>
      <w:r w:rsidRPr="00A547C0">
        <w:rPr>
          <w:rFonts w:ascii="Times New Roman" w:eastAsia="Times New Roman" w:hAnsi="Times New Roman" w:cs="Times New Roman"/>
          <w:sz w:val="24"/>
          <w:szCs w:val="24"/>
          <w:lang w:eastAsia="ru-RU"/>
        </w:rPr>
        <w:t xml:space="preserve"> </w:t>
      </w:r>
      <w:proofErr w:type="spellStart"/>
      <w:r w:rsidRPr="00A547C0">
        <w:rPr>
          <w:rFonts w:ascii="Times New Roman" w:eastAsia="Times New Roman" w:hAnsi="Times New Roman" w:cs="Times New Roman"/>
          <w:sz w:val="24"/>
          <w:szCs w:val="24"/>
          <w:lang w:eastAsia="ru-RU"/>
        </w:rPr>
        <w:t>профилизация</w:t>
      </w:r>
      <w:proofErr w:type="spellEnd"/>
      <w:r w:rsidRPr="00A547C0">
        <w:rPr>
          <w:rFonts w:ascii="Times New Roman" w:eastAsia="Times New Roman" w:hAnsi="Times New Roman" w:cs="Times New Roman"/>
          <w:sz w:val="24"/>
          <w:szCs w:val="24"/>
          <w:lang w:eastAsia="ru-RU"/>
        </w:rPr>
        <w:t xml:space="preserve"> в начальной школе является подготовительным этапом в профильном обучении. Интеграция урочной и внеурочной деятельности учащихся в учебно-воспитательном процессе</w:t>
      </w:r>
      <w:r w:rsidR="00A01B41" w:rsidRPr="00A547C0">
        <w:rPr>
          <w:rFonts w:ascii="Times New Roman" w:eastAsia="Times New Roman" w:hAnsi="Times New Roman" w:cs="Times New Roman"/>
          <w:sz w:val="24"/>
          <w:szCs w:val="24"/>
          <w:lang w:eastAsia="ru-RU"/>
        </w:rPr>
        <w:t>, также сотрудничество с внешкольными организациями и взаимодействие с родителями</w:t>
      </w:r>
      <w:r w:rsidRPr="00A547C0">
        <w:rPr>
          <w:rFonts w:ascii="Times New Roman" w:eastAsia="Times New Roman" w:hAnsi="Times New Roman" w:cs="Times New Roman"/>
          <w:sz w:val="24"/>
          <w:szCs w:val="24"/>
          <w:lang w:eastAsia="ru-RU"/>
        </w:rPr>
        <w:t xml:space="preserve"> позволяет эффективно и системно вести работу </w:t>
      </w:r>
      <w:proofErr w:type="gramStart"/>
      <w:r w:rsidRPr="00A547C0">
        <w:rPr>
          <w:rFonts w:ascii="Times New Roman" w:eastAsia="Times New Roman" w:hAnsi="Times New Roman" w:cs="Times New Roman"/>
          <w:sz w:val="24"/>
          <w:szCs w:val="24"/>
          <w:lang w:eastAsia="ru-RU"/>
        </w:rPr>
        <w:t>по</w:t>
      </w:r>
      <w:proofErr w:type="gramEnd"/>
      <w:r w:rsidRPr="00A547C0">
        <w:rPr>
          <w:rFonts w:ascii="Times New Roman" w:eastAsia="Times New Roman" w:hAnsi="Times New Roman" w:cs="Times New Roman"/>
          <w:sz w:val="24"/>
          <w:szCs w:val="24"/>
          <w:lang w:eastAsia="ru-RU"/>
        </w:rPr>
        <w:t xml:space="preserve"> ранней </w:t>
      </w:r>
      <w:proofErr w:type="spellStart"/>
      <w:r w:rsidRPr="00A547C0">
        <w:rPr>
          <w:rFonts w:ascii="Times New Roman" w:eastAsia="Times New Roman" w:hAnsi="Times New Roman" w:cs="Times New Roman"/>
          <w:sz w:val="24"/>
          <w:szCs w:val="24"/>
          <w:lang w:eastAsia="ru-RU"/>
        </w:rPr>
        <w:t>профилизации</w:t>
      </w:r>
      <w:proofErr w:type="spellEnd"/>
      <w:r w:rsidRPr="00A547C0">
        <w:rPr>
          <w:rFonts w:ascii="Times New Roman" w:eastAsia="Times New Roman" w:hAnsi="Times New Roman" w:cs="Times New Roman"/>
          <w:sz w:val="24"/>
          <w:szCs w:val="24"/>
          <w:lang w:eastAsia="ru-RU"/>
        </w:rPr>
        <w:t>.</w:t>
      </w:r>
    </w:p>
    <w:p w:rsidR="00A674FC" w:rsidRPr="00A547C0" w:rsidRDefault="00792FD3" w:rsidP="00BC3C93">
      <w:pPr>
        <w:shd w:val="clear" w:color="auto" w:fill="FFFFFF"/>
        <w:spacing w:before="100" w:beforeAutospacing="1" w:after="100" w:afterAutospacing="1" w:line="240" w:lineRule="auto"/>
        <w:ind w:firstLine="696"/>
        <w:jc w:val="both"/>
        <w:rPr>
          <w:rFonts w:ascii="Times New Roman" w:eastAsia="Times New Roman" w:hAnsi="Times New Roman" w:cs="Times New Roman"/>
          <w:color w:val="FF0000"/>
          <w:sz w:val="24"/>
          <w:szCs w:val="24"/>
          <w:lang w:eastAsia="ru-RU"/>
        </w:rPr>
      </w:pPr>
      <w:r w:rsidRPr="00A547C0">
        <w:rPr>
          <w:rFonts w:ascii="Times New Roman" w:eastAsia="Times New Roman" w:hAnsi="Times New Roman" w:cs="Times New Roman"/>
          <w:sz w:val="24"/>
          <w:szCs w:val="24"/>
          <w:lang w:eastAsia="ru-RU"/>
        </w:rPr>
        <w:t xml:space="preserve">Работа с младшими школьниками спланирована так, что бы </w:t>
      </w:r>
      <w:r w:rsidR="00BC3C93" w:rsidRPr="00A547C0">
        <w:rPr>
          <w:rFonts w:ascii="Times New Roman" w:eastAsia="Times New Roman" w:hAnsi="Times New Roman" w:cs="Times New Roman"/>
          <w:sz w:val="24"/>
          <w:szCs w:val="24"/>
          <w:lang w:eastAsia="ru-RU"/>
        </w:rPr>
        <w:t xml:space="preserve">к концу четвёртого класса учащимися </w:t>
      </w:r>
      <w:r w:rsidRPr="00A547C0">
        <w:rPr>
          <w:rFonts w:ascii="Times New Roman" w:eastAsia="Times New Roman" w:hAnsi="Times New Roman" w:cs="Times New Roman"/>
          <w:sz w:val="24"/>
          <w:szCs w:val="24"/>
          <w:lang w:eastAsia="ru-RU"/>
        </w:rPr>
        <w:t xml:space="preserve">осуществлялся первичный профессиональный выбор. Пропедевтика </w:t>
      </w:r>
      <w:proofErr w:type="spellStart"/>
      <w:r w:rsidRPr="00A547C0">
        <w:rPr>
          <w:rFonts w:ascii="Times New Roman" w:eastAsia="Times New Roman" w:hAnsi="Times New Roman" w:cs="Times New Roman"/>
          <w:sz w:val="24"/>
          <w:szCs w:val="24"/>
          <w:lang w:eastAsia="ru-RU"/>
        </w:rPr>
        <w:t>предпрофильной</w:t>
      </w:r>
      <w:proofErr w:type="spellEnd"/>
      <w:r w:rsidRPr="00A547C0">
        <w:rPr>
          <w:rFonts w:ascii="Times New Roman" w:eastAsia="Times New Roman" w:hAnsi="Times New Roman" w:cs="Times New Roman"/>
          <w:sz w:val="24"/>
          <w:szCs w:val="24"/>
          <w:lang w:eastAsia="ru-RU"/>
        </w:rPr>
        <w:t xml:space="preserve"> подготовки через индивидуализацию образовательного процесса начальной школы в рамках новых возможностей, заложена в федеральных государственных образовательных стандартах. </w:t>
      </w:r>
      <w:proofErr w:type="gramStart"/>
      <w:r w:rsidRPr="00A547C0">
        <w:rPr>
          <w:rFonts w:ascii="Times New Roman" w:eastAsia="Times New Roman" w:hAnsi="Times New Roman" w:cs="Times New Roman"/>
          <w:sz w:val="24"/>
          <w:szCs w:val="24"/>
          <w:lang w:eastAsia="ru-RU"/>
        </w:rPr>
        <w:t>Особенность</w:t>
      </w:r>
      <w:proofErr w:type="gramEnd"/>
      <w:r w:rsidRPr="00A547C0">
        <w:rPr>
          <w:rFonts w:ascii="Times New Roman" w:eastAsia="Times New Roman" w:hAnsi="Times New Roman" w:cs="Times New Roman"/>
          <w:sz w:val="24"/>
          <w:szCs w:val="24"/>
          <w:lang w:eastAsia="ru-RU"/>
        </w:rPr>
        <w:t xml:space="preserve"> которых заключатся в том, что учащиеся начальных классов впервые получают возможность выбора курсов внеурочной деятельности, расширяющих образовательное пространство предметных областей. Это позволяет нашим учителям учитывать индивидуальность каждого ребёнка, развивать креативность, навыки практической деятельности. Выполнение творческих и исследовательских заданий </w:t>
      </w:r>
      <w:r w:rsidR="00BC3C93" w:rsidRPr="00A547C0">
        <w:rPr>
          <w:rFonts w:ascii="Times New Roman" w:eastAsia="Times New Roman" w:hAnsi="Times New Roman" w:cs="Times New Roman"/>
          <w:sz w:val="24"/>
          <w:szCs w:val="24"/>
          <w:lang w:eastAsia="ru-RU"/>
        </w:rPr>
        <w:t>на внеклассных занятиях организованных в школе «</w:t>
      </w:r>
      <w:r w:rsidR="00CD5B44" w:rsidRPr="00A547C0">
        <w:rPr>
          <w:rFonts w:ascii="Times New Roman" w:eastAsia="Times New Roman" w:hAnsi="Times New Roman" w:cs="Times New Roman"/>
          <w:sz w:val="24"/>
          <w:szCs w:val="24"/>
          <w:lang w:eastAsia="ru-RU"/>
        </w:rPr>
        <w:t>Компьютерная грамотность</w:t>
      </w:r>
      <w:r w:rsidR="00BC3C93" w:rsidRPr="00A547C0">
        <w:rPr>
          <w:rFonts w:ascii="Times New Roman" w:eastAsia="Times New Roman" w:hAnsi="Times New Roman" w:cs="Times New Roman"/>
          <w:sz w:val="24"/>
          <w:szCs w:val="24"/>
          <w:lang w:eastAsia="ru-RU"/>
        </w:rPr>
        <w:t xml:space="preserve">», «Финансовая </w:t>
      </w:r>
      <w:r w:rsidR="00BA7795" w:rsidRPr="00A547C0">
        <w:rPr>
          <w:rFonts w:ascii="Times New Roman" w:eastAsia="Times New Roman" w:hAnsi="Times New Roman" w:cs="Times New Roman"/>
          <w:sz w:val="24"/>
          <w:szCs w:val="24"/>
          <w:lang w:eastAsia="ru-RU"/>
        </w:rPr>
        <w:t>грамотность</w:t>
      </w:r>
      <w:r w:rsidR="00BC3C93" w:rsidRPr="00A547C0">
        <w:rPr>
          <w:rFonts w:ascii="Times New Roman" w:eastAsia="Times New Roman" w:hAnsi="Times New Roman" w:cs="Times New Roman"/>
          <w:sz w:val="24"/>
          <w:szCs w:val="24"/>
          <w:lang w:eastAsia="ru-RU"/>
        </w:rPr>
        <w:t xml:space="preserve">», </w:t>
      </w:r>
    </w:p>
    <w:p w:rsidR="00002385" w:rsidRPr="00A547C0" w:rsidRDefault="00BC3C93" w:rsidP="007B2461">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val="en-US" w:eastAsia="ru-RU"/>
        </w:rPr>
        <w:t>II</w:t>
      </w:r>
      <w:r w:rsidRPr="00A547C0">
        <w:rPr>
          <w:rFonts w:ascii="Times New Roman" w:eastAsia="Times New Roman" w:hAnsi="Times New Roman" w:cs="Times New Roman"/>
          <w:b/>
          <w:bCs/>
          <w:sz w:val="24"/>
          <w:szCs w:val="24"/>
          <w:lang w:eastAsia="ru-RU"/>
        </w:rPr>
        <w:t>.</w:t>
      </w:r>
      <w:r w:rsidR="00002385" w:rsidRPr="00A547C0">
        <w:rPr>
          <w:rFonts w:ascii="Times New Roman" w:eastAsia="Times New Roman" w:hAnsi="Times New Roman" w:cs="Times New Roman"/>
          <w:b/>
          <w:bCs/>
          <w:sz w:val="24"/>
          <w:szCs w:val="24"/>
          <w:lang w:eastAsia="ru-RU"/>
        </w:rPr>
        <w:t xml:space="preserve">Система работы </w:t>
      </w:r>
      <w:r w:rsidR="00A817CC" w:rsidRPr="00A547C0">
        <w:rPr>
          <w:rFonts w:ascii="Times New Roman" w:eastAsia="Times New Roman" w:hAnsi="Times New Roman" w:cs="Times New Roman"/>
          <w:b/>
          <w:bCs/>
          <w:sz w:val="24"/>
          <w:szCs w:val="24"/>
          <w:lang w:eastAsia="ru-RU"/>
        </w:rPr>
        <w:t xml:space="preserve">по ранней </w:t>
      </w:r>
      <w:proofErr w:type="spellStart"/>
      <w:proofErr w:type="gramStart"/>
      <w:r w:rsidR="00A817CC" w:rsidRPr="00A547C0">
        <w:rPr>
          <w:rFonts w:ascii="Times New Roman" w:eastAsia="Times New Roman" w:hAnsi="Times New Roman" w:cs="Times New Roman"/>
          <w:b/>
          <w:bCs/>
          <w:sz w:val="24"/>
          <w:szCs w:val="24"/>
          <w:lang w:eastAsia="ru-RU"/>
        </w:rPr>
        <w:t>профилизации</w:t>
      </w:r>
      <w:proofErr w:type="spellEnd"/>
      <w:r w:rsidR="00002385" w:rsidRPr="00A547C0">
        <w:rPr>
          <w:rFonts w:ascii="Times New Roman" w:eastAsia="Times New Roman" w:hAnsi="Times New Roman" w:cs="Times New Roman"/>
          <w:b/>
          <w:bCs/>
          <w:sz w:val="24"/>
          <w:szCs w:val="24"/>
          <w:lang w:eastAsia="ru-RU"/>
        </w:rPr>
        <w:t xml:space="preserve">  в</w:t>
      </w:r>
      <w:proofErr w:type="gramEnd"/>
      <w:r w:rsidR="00002385" w:rsidRPr="00A547C0">
        <w:rPr>
          <w:rFonts w:ascii="Times New Roman" w:eastAsia="Times New Roman" w:hAnsi="Times New Roman" w:cs="Times New Roman"/>
          <w:b/>
          <w:bCs/>
          <w:sz w:val="24"/>
          <w:szCs w:val="24"/>
          <w:lang w:eastAsia="ru-RU"/>
        </w:rPr>
        <w:t xml:space="preserve"> начальной школе.</w:t>
      </w:r>
    </w:p>
    <w:p w:rsidR="00BE7CBC" w:rsidRPr="00A547C0" w:rsidRDefault="00BE7CBC" w:rsidP="00BE7CB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В связи с возрастными особенностями человека профессиональное самоопределение проходит несколько этапов, и поэтому работу по руководству его профессиональным самоопределением в учреждениях образования необходимо осуществлять на следующих этапах:</w:t>
      </w:r>
    </w:p>
    <w:p w:rsidR="00BE7CBC" w:rsidRPr="00A547C0" w:rsidRDefault="00BE7CBC" w:rsidP="00BE7CBC">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1. </w:t>
      </w:r>
      <w:proofErr w:type="spellStart"/>
      <w:r w:rsidRPr="00A547C0">
        <w:rPr>
          <w:rFonts w:ascii="Times New Roman" w:eastAsia="Times New Roman" w:hAnsi="Times New Roman" w:cs="Times New Roman"/>
          <w:bCs/>
          <w:sz w:val="24"/>
          <w:szCs w:val="24"/>
          <w:lang w:eastAsia="ru-RU"/>
        </w:rPr>
        <w:t>Пропевдетический</w:t>
      </w:r>
      <w:proofErr w:type="spellEnd"/>
      <w:r w:rsidRPr="00A547C0">
        <w:rPr>
          <w:rFonts w:ascii="Times New Roman" w:eastAsia="Times New Roman" w:hAnsi="Times New Roman" w:cs="Times New Roman"/>
          <w:bCs/>
          <w:sz w:val="24"/>
          <w:szCs w:val="24"/>
          <w:lang w:eastAsia="ru-RU"/>
        </w:rPr>
        <w:t xml:space="preserve"> (1- 4кл.)</w:t>
      </w:r>
    </w:p>
    <w:p w:rsidR="00BE7CBC" w:rsidRPr="00A547C0" w:rsidRDefault="00BE7CBC" w:rsidP="00BE7CBC">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2. Поисково - зондирующего (5-7 </w:t>
      </w:r>
      <w:proofErr w:type="spellStart"/>
      <w:r w:rsidRPr="00A547C0">
        <w:rPr>
          <w:rFonts w:ascii="Times New Roman" w:eastAsia="Times New Roman" w:hAnsi="Times New Roman" w:cs="Times New Roman"/>
          <w:bCs/>
          <w:sz w:val="24"/>
          <w:szCs w:val="24"/>
          <w:lang w:eastAsia="ru-RU"/>
        </w:rPr>
        <w:t>кл</w:t>
      </w:r>
      <w:proofErr w:type="spellEnd"/>
      <w:r w:rsidRPr="00A547C0">
        <w:rPr>
          <w:rFonts w:ascii="Times New Roman" w:eastAsia="Times New Roman" w:hAnsi="Times New Roman" w:cs="Times New Roman"/>
          <w:bCs/>
          <w:sz w:val="24"/>
          <w:szCs w:val="24"/>
          <w:lang w:eastAsia="ru-RU"/>
        </w:rPr>
        <w:t>.)</w:t>
      </w:r>
    </w:p>
    <w:p w:rsidR="00BE7CBC" w:rsidRPr="00A547C0" w:rsidRDefault="00BE7CBC" w:rsidP="00BE7CBC">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3. Период развития профессионального самосознания и уточнения социально - профессионального статуса (8-11 </w:t>
      </w:r>
      <w:proofErr w:type="spellStart"/>
      <w:r w:rsidRPr="00A547C0">
        <w:rPr>
          <w:rFonts w:ascii="Times New Roman" w:eastAsia="Times New Roman" w:hAnsi="Times New Roman" w:cs="Times New Roman"/>
          <w:bCs/>
          <w:sz w:val="24"/>
          <w:szCs w:val="24"/>
          <w:lang w:eastAsia="ru-RU"/>
        </w:rPr>
        <w:t>кл</w:t>
      </w:r>
      <w:proofErr w:type="spellEnd"/>
      <w:r w:rsidRPr="00A547C0">
        <w:rPr>
          <w:rFonts w:ascii="Times New Roman" w:eastAsia="Times New Roman" w:hAnsi="Times New Roman" w:cs="Times New Roman"/>
          <w:bCs/>
          <w:sz w:val="24"/>
          <w:szCs w:val="24"/>
          <w:lang w:eastAsia="ru-RU"/>
        </w:rPr>
        <w:t>.)</w:t>
      </w:r>
    </w:p>
    <w:p w:rsidR="00BE7CBC" w:rsidRPr="00A547C0" w:rsidRDefault="00BE7CBC" w:rsidP="00BE7CBC">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p>
    <w:p w:rsidR="00BE7CBC" w:rsidRPr="00A547C0" w:rsidRDefault="00BE7CBC" w:rsidP="00BE7CBC">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Следуя теме, подробнее остановимся на первом этапе.</w:t>
      </w:r>
    </w:p>
    <w:p w:rsidR="00BE7CBC" w:rsidRPr="00A547C0" w:rsidRDefault="00BE7CBC" w:rsidP="00BE7CBC">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Основным направлением </w:t>
      </w:r>
      <w:proofErr w:type="gramStart"/>
      <w:r w:rsidR="00A817CC" w:rsidRPr="00A547C0">
        <w:rPr>
          <w:rFonts w:ascii="Times New Roman" w:eastAsia="Times New Roman" w:hAnsi="Times New Roman" w:cs="Times New Roman"/>
          <w:bCs/>
          <w:sz w:val="24"/>
          <w:szCs w:val="24"/>
          <w:lang w:eastAsia="ru-RU"/>
        </w:rPr>
        <w:t>по</w:t>
      </w:r>
      <w:proofErr w:type="gramEnd"/>
      <w:r w:rsidR="00A817CC" w:rsidRPr="00A547C0">
        <w:rPr>
          <w:rFonts w:ascii="Times New Roman" w:eastAsia="Times New Roman" w:hAnsi="Times New Roman" w:cs="Times New Roman"/>
          <w:bCs/>
          <w:sz w:val="24"/>
          <w:szCs w:val="24"/>
          <w:lang w:eastAsia="ru-RU"/>
        </w:rPr>
        <w:t xml:space="preserve"> </w:t>
      </w:r>
      <w:proofErr w:type="gramStart"/>
      <w:r w:rsidR="00A817CC" w:rsidRPr="00A547C0">
        <w:rPr>
          <w:rFonts w:ascii="Times New Roman" w:eastAsia="Times New Roman" w:hAnsi="Times New Roman" w:cs="Times New Roman"/>
          <w:bCs/>
          <w:sz w:val="24"/>
          <w:szCs w:val="24"/>
          <w:lang w:eastAsia="ru-RU"/>
        </w:rPr>
        <w:t>ранней</w:t>
      </w:r>
      <w:proofErr w:type="gramEnd"/>
      <w:r w:rsidR="00A817CC" w:rsidRPr="00A547C0">
        <w:rPr>
          <w:rFonts w:ascii="Times New Roman" w:eastAsia="Times New Roman" w:hAnsi="Times New Roman" w:cs="Times New Roman"/>
          <w:bCs/>
          <w:sz w:val="24"/>
          <w:szCs w:val="24"/>
          <w:lang w:eastAsia="ru-RU"/>
        </w:rPr>
        <w:t xml:space="preserve"> </w:t>
      </w:r>
      <w:proofErr w:type="spellStart"/>
      <w:r w:rsidR="00A817CC" w:rsidRPr="00A547C0">
        <w:rPr>
          <w:rFonts w:ascii="Times New Roman" w:eastAsia="Times New Roman" w:hAnsi="Times New Roman" w:cs="Times New Roman"/>
          <w:bCs/>
          <w:sz w:val="24"/>
          <w:szCs w:val="24"/>
          <w:lang w:eastAsia="ru-RU"/>
        </w:rPr>
        <w:t>профилизации</w:t>
      </w:r>
      <w:proofErr w:type="spellEnd"/>
      <w:r w:rsidRPr="00A547C0">
        <w:rPr>
          <w:rFonts w:ascii="Times New Roman" w:eastAsia="Times New Roman" w:hAnsi="Times New Roman" w:cs="Times New Roman"/>
          <w:bCs/>
          <w:sz w:val="24"/>
          <w:szCs w:val="24"/>
          <w:lang w:eastAsia="ru-RU"/>
        </w:rPr>
        <w:t xml:space="preserve"> в целостной системе начальных классах является профессиональное просвещение. Которое  предусматривает вооружение учащихся определенной совокупностью знаний об особенностях различных профессий, условиях правильности выбора одной из них, воспитание положительного отношения и различным видам профессиональной и общественной деятельности, формирование мотивированных профессиональных намерений. (Профессиональное просвещение включает в себя профессиональную информацию определенного круга сведений о наиболее массовых профессиях, информирование о способах и условиях овладения ими, так же профпросвещение включает в себя пропаганду общественной значимости тех профессий, в которых в данное время испытывает острую потребность экономики региона).</w:t>
      </w:r>
    </w:p>
    <w:p w:rsidR="00BE7CBC" w:rsidRPr="00A547C0" w:rsidRDefault="00BE7CBC" w:rsidP="007B2461">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BC3C93" w:rsidRPr="00A547C0" w:rsidRDefault="00A8589B" w:rsidP="00A8589B">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Работа в нашей школе представляет собой целостную, структурированную систему,  </w:t>
      </w:r>
      <w:r w:rsidR="00BC3C93" w:rsidRPr="00A547C0">
        <w:rPr>
          <w:rFonts w:ascii="Times New Roman" w:eastAsia="Times New Roman" w:hAnsi="Times New Roman" w:cs="Times New Roman"/>
          <w:bCs/>
          <w:sz w:val="24"/>
          <w:szCs w:val="24"/>
          <w:lang w:eastAsia="ru-RU"/>
        </w:rPr>
        <w:t>состоящ</w:t>
      </w:r>
      <w:r w:rsidRPr="00A547C0">
        <w:rPr>
          <w:rFonts w:ascii="Times New Roman" w:eastAsia="Times New Roman" w:hAnsi="Times New Roman" w:cs="Times New Roman"/>
          <w:bCs/>
          <w:sz w:val="24"/>
          <w:szCs w:val="24"/>
          <w:lang w:eastAsia="ru-RU"/>
        </w:rPr>
        <w:t>ую</w:t>
      </w:r>
      <w:r w:rsidR="00BC3C93" w:rsidRPr="00A547C0">
        <w:rPr>
          <w:rFonts w:ascii="Times New Roman" w:eastAsia="Times New Roman" w:hAnsi="Times New Roman" w:cs="Times New Roman"/>
          <w:bCs/>
          <w:sz w:val="24"/>
          <w:szCs w:val="24"/>
          <w:lang w:eastAsia="ru-RU"/>
        </w:rPr>
        <w:t xml:space="preserve"> из отдельных </w:t>
      </w:r>
      <w:r w:rsidRPr="00A547C0">
        <w:rPr>
          <w:rFonts w:ascii="Times New Roman" w:eastAsia="Times New Roman" w:hAnsi="Times New Roman" w:cs="Times New Roman"/>
          <w:bCs/>
          <w:sz w:val="24"/>
          <w:szCs w:val="24"/>
          <w:lang w:eastAsia="ru-RU"/>
        </w:rPr>
        <w:t>направлений</w:t>
      </w:r>
      <w:r w:rsidR="00BC3C93" w:rsidRPr="00A547C0">
        <w:rPr>
          <w:rFonts w:ascii="Times New Roman" w:eastAsia="Times New Roman" w:hAnsi="Times New Roman" w:cs="Times New Roman"/>
          <w:bCs/>
          <w:sz w:val="24"/>
          <w:szCs w:val="24"/>
          <w:lang w:eastAsia="ru-RU"/>
        </w:rPr>
        <w:t>, которые тесно связаны между собой: применяемые на разных ступенях обучения, учитывающие возрастные особенности учащихся</w:t>
      </w:r>
      <w:r w:rsidR="00A801C1" w:rsidRPr="00A547C0">
        <w:rPr>
          <w:rFonts w:ascii="Times New Roman" w:eastAsia="Times New Roman" w:hAnsi="Times New Roman" w:cs="Times New Roman"/>
          <w:bCs/>
          <w:sz w:val="24"/>
          <w:szCs w:val="24"/>
          <w:lang w:eastAsia="ru-RU"/>
        </w:rPr>
        <w:t>.</w:t>
      </w:r>
      <w:r w:rsidR="00BE7CBC" w:rsidRPr="00A547C0">
        <w:rPr>
          <w:rFonts w:ascii="Times New Roman" w:eastAsia="Times New Roman" w:hAnsi="Times New Roman" w:cs="Times New Roman"/>
          <w:bCs/>
          <w:sz w:val="24"/>
          <w:szCs w:val="24"/>
          <w:lang w:eastAsia="ru-RU"/>
        </w:rPr>
        <w:t xml:space="preserve">  </w:t>
      </w:r>
    </w:p>
    <w:p w:rsidR="002D77F9" w:rsidRPr="00A547C0" w:rsidRDefault="002D77F9" w:rsidP="00A8589B">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
          <w:bCs/>
          <w:sz w:val="24"/>
          <w:szCs w:val="24"/>
          <w:lang w:eastAsia="ru-RU"/>
        </w:rPr>
      </w:pPr>
    </w:p>
    <w:p w:rsidR="00E92547" w:rsidRPr="00A547C0" w:rsidRDefault="00E92547" w:rsidP="00A8589B">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
          <w:bCs/>
          <w:sz w:val="24"/>
          <w:szCs w:val="24"/>
          <w:lang w:eastAsia="ru-RU"/>
        </w:rPr>
      </w:pPr>
    </w:p>
    <w:p w:rsidR="00BE7CBC" w:rsidRPr="00A547C0" w:rsidRDefault="00BE7CBC" w:rsidP="00A8589B">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
          <w:bCs/>
          <w:sz w:val="24"/>
          <w:szCs w:val="24"/>
          <w:u w:val="single"/>
          <w:lang w:eastAsia="ru-RU"/>
        </w:rPr>
      </w:pPr>
      <w:r w:rsidRPr="00A547C0">
        <w:rPr>
          <w:rFonts w:ascii="Times New Roman" w:eastAsia="Times New Roman" w:hAnsi="Times New Roman" w:cs="Times New Roman"/>
          <w:b/>
          <w:bCs/>
          <w:sz w:val="24"/>
          <w:szCs w:val="24"/>
          <w:lang w:eastAsia="ru-RU"/>
        </w:rPr>
        <w:t xml:space="preserve">Цели по </w:t>
      </w:r>
      <w:proofErr w:type="spellStart"/>
      <w:r w:rsidRPr="00A547C0">
        <w:rPr>
          <w:rFonts w:ascii="Times New Roman" w:eastAsia="Times New Roman" w:hAnsi="Times New Roman" w:cs="Times New Roman"/>
          <w:b/>
          <w:bCs/>
          <w:sz w:val="24"/>
          <w:szCs w:val="24"/>
          <w:lang w:eastAsia="ru-RU"/>
        </w:rPr>
        <w:t>профориентационной</w:t>
      </w:r>
      <w:proofErr w:type="spellEnd"/>
      <w:r w:rsidRPr="00A547C0">
        <w:rPr>
          <w:rFonts w:ascii="Times New Roman" w:eastAsia="Times New Roman" w:hAnsi="Times New Roman" w:cs="Times New Roman"/>
          <w:b/>
          <w:bCs/>
          <w:sz w:val="24"/>
          <w:szCs w:val="24"/>
          <w:lang w:eastAsia="ru-RU"/>
        </w:rPr>
        <w:t xml:space="preserve"> работе для учащихся начальных классов </w:t>
      </w:r>
      <w:r w:rsidR="00CD5B44" w:rsidRPr="00A547C0">
        <w:rPr>
          <w:rFonts w:ascii="Times New Roman" w:eastAsia="Times New Roman" w:hAnsi="Times New Roman" w:cs="Times New Roman"/>
          <w:b/>
          <w:bCs/>
          <w:sz w:val="24"/>
          <w:szCs w:val="24"/>
          <w:lang w:eastAsia="ru-RU"/>
        </w:rPr>
        <w:t>МБОУ «</w:t>
      </w:r>
      <w:proofErr w:type="gramStart"/>
      <w:r w:rsidR="00CD5B44" w:rsidRPr="00A547C0">
        <w:rPr>
          <w:rFonts w:ascii="Times New Roman" w:eastAsia="Times New Roman" w:hAnsi="Times New Roman" w:cs="Times New Roman"/>
          <w:b/>
          <w:bCs/>
          <w:sz w:val="24"/>
          <w:szCs w:val="24"/>
          <w:lang w:eastAsia="ru-RU"/>
        </w:rPr>
        <w:t>Начальная</w:t>
      </w:r>
      <w:proofErr w:type="gramEnd"/>
      <w:r w:rsidR="00CD5B44" w:rsidRPr="00A547C0">
        <w:rPr>
          <w:rFonts w:ascii="Times New Roman" w:eastAsia="Times New Roman" w:hAnsi="Times New Roman" w:cs="Times New Roman"/>
          <w:b/>
          <w:bCs/>
          <w:sz w:val="24"/>
          <w:szCs w:val="24"/>
          <w:lang w:eastAsia="ru-RU"/>
        </w:rPr>
        <w:t xml:space="preserve"> школа-детский сад №1»</w:t>
      </w:r>
    </w:p>
    <w:p w:rsidR="00A801C1" w:rsidRPr="00A547C0" w:rsidRDefault="00BE7CBC" w:rsidP="00BC3C93">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
          <w:bCs/>
          <w:noProof/>
          <w:sz w:val="24"/>
          <w:szCs w:val="24"/>
          <w:lang w:eastAsia="ru-RU"/>
        </w:rPr>
        <w:drawing>
          <wp:inline distT="0" distB="0" distL="0" distR="0" wp14:anchorId="7693EAA2" wp14:editId="239D42C3">
            <wp:extent cx="6657975" cy="3562350"/>
            <wp:effectExtent l="0" t="0" r="0" b="1143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01A34" w:rsidRPr="00A547C0" w:rsidRDefault="00601A34" w:rsidP="007B2461">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7B2461" w:rsidRPr="00A547C0" w:rsidRDefault="007B2461" w:rsidP="00FA68FB">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Cs/>
          <w:sz w:val="24"/>
          <w:szCs w:val="24"/>
          <w:lang w:eastAsia="ru-RU"/>
        </w:rPr>
        <w:br/>
      </w:r>
      <w:r w:rsidR="00FA68FB" w:rsidRPr="00A547C0">
        <w:rPr>
          <w:rFonts w:ascii="Times New Roman" w:eastAsia="Times New Roman" w:hAnsi="Times New Roman" w:cs="Times New Roman"/>
          <w:bCs/>
          <w:sz w:val="24"/>
          <w:szCs w:val="24"/>
          <w:lang w:eastAsia="ru-RU"/>
        </w:rPr>
        <w:t xml:space="preserve"> </w:t>
      </w:r>
      <w:r w:rsidR="00FA68FB" w:rsidRPr="00A547C0">
        <w:rPr>
          <w:rFonts w:ascii="Times New Roman" w:eastAsia="Times New Roman" w:hAnsi="Times New Roman" w:cs="Times New Roman"/>
          <w:bCs/>
          <w:sz w:val="24"/>
          <w:szCs w:val="24"/>
          <w:lang w:eastAsia="ru-RU"/>
        </w:rPr>
        <w:tab/>
        <w:t xml:space="preserve">Рассмотрим более подробно систему работы по направлениям. </w:t>
      </w:r>
      <w:proofErr w:type="gramStart"/>
      <w:r w:rsidR="00FA68FB" w:rsidRPr="00A547C0">
        <w:rPr>
          <w:rFonts w:ascii="Times New Roman" w:eastAsia="Times New Roman" w:hAnsi="Times New Roman" w:cs="Times New Roman"/>
          <w:bCs/>
          <w:sz w:val="24"/>
          <w:szCs w:val="24"/>
          <w:lang w:eastAsia="ru-RU"/>
        </w:rPr>
        <w:t xml:space="preserve">Выбор форм и методов, применяемых нашими учителями для достижения поставленной цели в ранней </w:t>
      </w:r>
      <w:proofErr w:type="spellStart"/>
      <w:r w:rsidR="00FA68FB" w:rsidRPr="00A547C0">
        <w:rPr>
          <w:rFonts w:ascii="Times New Roman" w:eastAsia="Times New Roman" w:hAnsi="Times New Roman" w:cs="Times New Roman"/>
          <w:bCs/>
          <w:sz w:val="24"/>
          <w:szCs w:val="24"/>
          <w:lang w:eastAsia="ru-RU"/>
        </w:rPr>
        <w:t>профилизации</w:t>
      </w:r>
      <w:proofErr w:type="spellEnd"/>
      <w:r w:rsidR="00FA68FB" w:rsidRPr="00A547C0">
        <w:rPr>
          <w:rFonts w:ascii="Times New Roman" w:eastAsia="Times New Roman" w:hAnsi="Times New Roman" w:cs="Times New Roman"/>
          <w:bCs/>
          <w:sz w:val="24"/>
          <w:szCs w:val="24"/>
          <w:lang w:eastAsia="ru-RU"/>
        </w:rPr>
        <w:t xml:space="preserve"> учащихся.</w:t>
      </w:r>
      <w:r w:rsidR="00FA68FB" w:rsidRPr="00A547C0">
        <w:rPr>
          <w:rFonts w:ascii="Times New Roman" w:eastAsia="Times New Roman" w:hAnsi="Times New Roman" w:cs="Times New Roman"/>
          <w:b/>
          <w:bCs/>
          <w:sz w:val="24"/>
          <w:szCs w:val="24"/>
          <w:lang w:eastAsia="ru-RU"/>
        </w:rPr>
        <w:t xml:space="preserve"> </w:t>
      </w:r>
      <w:proofErr w:type="gramEnd"/>
    </w:p>
    <w:p w:rsidR="002D77F9" w:rsidRPr="00A547C0" w:rsidRDefault="002D77F9" w:rsidP="002D77F9">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Обычно родители пугают маленьких детей, которые не проявляют усердия в учебе, участью дворника в будущем. Однако для страны важен каждый профессионал, будь он хоть доктор, хоть обувщик. Некоторые профессиональные праздники в России отмечаются с размахом на всю страну, другие - празднуют скромно, в узком кругу единомышленников, соратников и членов семей. А есть дни, отмеченные государством, но известные единицам, даже сами виновники порой не знают, когда их труд можно официально прославлять. </w:t>
      </w:r>
    </w:p>
    <w:p w:rsidR="002D77F9" w:rsidRPr="00A547C0" w:rsidRDefault="002D77F9" w:rsidP="002D77F9">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На заседании МО мы с коллегами изучили календарь профессиональных праздников, составили план работы на учебный год с учётом данных праздников. Таким образом</w:t>
      </w:r>
      <w:r w:rsidR="00AA5FF5" w:rsidRPr="00A547C0">
        <w:rPr>
          <w:rFonts w:ascii="Times New Roman" w:eastAsia="Times New Roman" w:hAnsi="Times New Roman" w:cs="Times New Roman"/>
          <w:bCs/>
          <w:sz w:val="24"/>
          <w:szCs w:val="24"/>
          <w:lang w:eastAsia="ru-RU"/>
        </w:rPr>
        <w:t>,</w:t>
      </w:r>
      <w:r w:rsidRPr="00A547C0">
        <w:rPr>
          <w:rFonts w:ascii="Times New Roman" w:eastAsia="Times New Roman" w:hAnsi="Times New Roman" w:cs="Times New Roman"/>
          <w:bCs/>
          <w:sz w:val="24"/>
          <w:szCs w:val="24"/>
          <w:lang w:eastAsia="ru-RU"/>
        </w:rPr>
        <w:t xml:space="preserve"> у нас получилось так, что на каждой учебной неделе один день посвящён той или иной профессии</w:t>
      </w:r>
      <w:r w:rsidR="00AA5FF5" w:rsidRPr="00A547C0">
        <w:rPr>
          <w:rFonts w:ascii="Times New Roman" w:eastAsia="Times New Roman" w:hAnsi="Times New Roman" w:cs="Times New Roman"/>
          <w:bCs/>
          <w:sz w:val="24"/>
          <w:szCs w:val="24"/>
          <w:lang w:eastAsia="ru-RU"/>
        </w:rPr>
        <w:t>,</w:t>
      </w:r>
      <w:r w:rsidRPr="00A547C0">
        <w:rPr>
          <w:rFonts w:ascii="Times New Roman" w:eastAsia="Times New Roman" w:hAnsi="Times New Roman" w:cs="Times New Roman"/>
          <w:bCs/>
          <w:sz w:val="24"/>
          <w:szCs w:val="24"/>
          <w:lang w:eastAsia="ru-RU"/>
        </w:rPr>
        <w:t xml:space="preserve"> то есть на всех уроках в этот день «красной» нитью проходит</w:t>
      </w:r>
      <w:r w:rsidR="000D3D5D" w:rsidRPr="00A547C0">
        <w:rPr>
          <w:rFonts w:ascii="Times New Roman" w:eastAsia="Times New Roman" w:hAnsi="Times New Roman" w:cs="Times New Roman"/>
          <w:bCs/>
          <w:sz w:val="24"/>
          <w:szCs w:val="24"/>
          <w:lang w:eastAsia="ru-RU"/>
        </w:rPr>
        <w:t xml:space="preserve"> данная тема своего рода</w:t>
      </w:r>
      <w:r w:rsidR="000D3D5D" w:rsidRPr="00A547C0">
        <w:rPr>
          <w:rFonts w:ascii="Times New Roman" w:hAnsi="Times New Roman" w:cs="Times New Roman"/>
          <w:color w:val="666666"/>
          <w:sz w:val="24"/>
          <w:szCs w:val="24"/>
          <w:shd w:val="clear" w:color="auto" w:fill="FFFFFF"/>
        </w:rPr>
        <w:t xml:space="preserve"> </w:t>
      </w:r>
      <w:r w:rsidR="000D3D5D" w:rsidRPr="00A547C0">
        <w:rPr>
          <w:rFonts w:ascii="Times New Roman" w:eastAsia="Times New Roman" w:hAnsi="Times New Roman" w:cs="Times New Roman"/>
          <w:bCs/>
          <w:sz w:val="24"/>
          <w:szCs w:val="24"/>
          <w:lang w:eastAsia="ru-RU"/>
        </w:rPr>
        <w:t>проведение тематических “погружений” интегрированного характера.</w:t>
      </w:r>
    </w:p>
    <w:p w:rsidR="00BA7795" w:rsidRPr="00A547C0" w:rsidRDefault="00BA7795" w:rsidP="002D77F9">
      <w:pPr>
        <w:shd w:val="clear" w:color="auto" w:fill="FFFFFF"/>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AA5FF5" w:rsidRPr="00A547C0" w:rsidRDefault="00AA5FF5" w:rsidP="002D77F9">
      <w:pPr>
        <w:shd w:val="clear" w:color="auto" w:fill="FFFFFF"/>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План работы на 202</w:t>
      </w:r>
      <w:r w:rsidR="00CD5B44" w:rsidRPr="00A547C0">
        <w:rPr>
          <w:rFonts w:ascii="Times New Roman" w:eastAsia="Times New Roman" w:hAnsi="Times New Roman" w:cs="Times New Roman"/>
          <w:b/>
          <w:bCs/>
          <w:sz w:val="24"/>
          <w:szCs w:val="24"/>
          <w:lang w:eastAsia="ru-RU"/>
        </w:rPr>
        <w:t>2</w:t>
      </w:r>
      <w:r w:rsidRPr="00A547C0">
        <w:rPr>
          <w:rFonts w:ascii="Times New Roman" w:eastAsia="Times New Roman" w:hAnsi="Times New Roman" w:cs="Times New Roman"/>
          <w:b/>
          <w:bCs/>
          <w:sz w:val="24"/>
          <w:szCs w:val="24"/>
          <w:lang w:eastAsia="ru-RU"/>
        </w:rPr>
        <w:t>-20</w:t>
      </w:r>
      <w:r w:rsidR="00CD5B44" w:rsidRPr="00A547C0">
        <w:rPr>
          <w:rFonts w:ascii="Times New Roman" w:eastAsia="Times New Roman" w:hAnsi="Times New Roman" w:cs="Times New Roman"/>
          <w:b/>
          <w:bCs/>
          <w:sz w:val="24"/>
          <w:szCs w:val="24"/>
          <w:lang w:eastAsia="ru-RU"/>
        </w:rPr>
        <w:t>23</w:t>
      </w:r>
      <w:r w:rsidRPr="00A547C0">
        <w:rPr>
          <w:rFonts w:ascii="Times New Roman" w:eastAsia="Times New Roman" w:hAnsi="Times New Roman" w:cs="Times New Roman"/>
          <w:b/>
          <w:bCs/>
          <w:sz w:val="24"/>
          <w:szCs w:val="24"/>
          <w:lang w:eastAsia="ru-RU"/>
        </w:rPr>
        <w:t>учебный год</w:t>
      </w:r>
    </w:p>
    <w:tbl>
      <w:tblPr>
        <w:tblStyle w:val="a8"/>
        <w:tblW w:w="0" w:type="auto"/>
        <w:tblLook w:val="04A0" w:firstRow="1" w:lastRow="0" w:firstColumn="1" w:lastColumn="0" w:noHBand="0" w:noVBand="1"/>
      </w:tblPr>
      <w:tblGrid>
        <w:gridCol w:w="675"/>
        <w:gridCol w:w="7513"/>
        <w:gridCol w:w="1382"/>
      </w:tblGrid>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w:t>
            </w:r>
          </w:p>
        </w:tc>
        <w:tc>
          <w:tcPr>
            <w:tcW w:w="7513" w:type="dxa"/>
          </w:tcPr>
          <w:p w:rsidR="00AA5FF5" w:rsidRPr="00A547C0" w:rsidRDefault="00AA5FF5" w:rsidP="002D77F9">
            <w:pPr>
              <w:spacing w:before="100" w:beforeAutospacing="1" w:after="100" w:afterAutospacing="1"/>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Профессиональный праздник</w:t>
            </w:r>
          </w:p>
        </w:tc>
        <w:tc>
          <w:tcPr>
            <w:tcW w:w="1382" w:type="dxa"/>
          </w:tcPr>
          <w:p w:rsidR="00AA5FF5" w:rsidRPr="00A547C0" w:rsidRDefault="00AA5FF5" w:rsidP="002D77F9">
            <w:pPr>
              <w:spacing w:before="100" w:beforeAutospacing="1" w:after="100" w:afterAutospacing="1"/>
              <w:jc w:val="both"/>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дата</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p>
        </w:tc>
        <w:tc>
          <w:tcPr>
            <w:tcW w:w="7513" w:type="dxa"/>
          </w:tcPr>
          <w:p w:rsidR="00AA5FF5" w:rsidRPr="00A547C0" w:rsidRDefault="00951AAA" w:rsidP="00951AAA">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российской гвардии</w:t>
            </w:r>
          </w:p>
        </w:tc>
        <w:tc>
          <w:tcPr>
            <w:tcW w:w="1382" w:type="dxa"/>
          </w:tcPr>
          <w:p w:rsidR="00AA5FF5" w:rsidRPr="00A547C0" w:rsidRDefault="00CD5B44"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5</w:t>
            </w:r>
            <w:r w:rsidR="00AA5FF5" w:rsidRPr="00A547C0">
              <w:rPr>
                <w:rFonts w:ascii="Times New Roman" w:eastAsia="Times New Roman" w:hAnsi="Times New Roman" w:cs="Times New Roman"/>
                <w:bCs/>
                <w:sz w:val="24"/>
                <w:szCs w:val="24"/>
                <w:lang w:eastAsia="ru-RU"/>
              </w:rPr>
              <w:t>.09</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p>
        </w:tc>
        <w:tc>
          <w:tcPr>
            <w:tcW w:w="7513" w:type="dxa"/>
          </w:tcPr>
          <w:p w:rsidR="00AA5FF5" w:rsidRPr="00A547C0" w:rsidRDefault="00951AAA" w:rsidP="00951AAA">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Они держат руку на пульсе нашей экономики - </w:t>
            </w:r>
            <w:r w:rsidRPr="00A547C0">
              <w:rPr>
                <w:rFonts w:ascii="Times New Roman" w:eastAsia="Times New Roman" w:hAnsi="Times New Roman" w:cs="Times New Roman"/>
                <w:b/>
                <w:bCs/>
                <w:sz w:val="24"/>
                <w:szCs w:val="24"/>
                <w:lang w:eastAsia="ru-RU"/>
              </w:rPr>
              <w:t>работники нефтяной, газовой и топливной промышленности</w:t>
            </w:r>
            <w:r w:rsidRPr="00A547C0">
              <w:rPr>
                <w:rFonts w:ascii="Times New Roman" w:eastAsia="Times New Roman" w:hAnsi="Times New Roman" w:cs="Times New Roman"/>
                <w:bCs/>
                <w:sz w:val="24"/>
                <w:szCs w:val="24"/>
                <w:lang w:eastAsia="ru-RU"/>
              </w:rPr>
              <w:t xml:space="preserve">. </w:t>
            </w:r>
          </w:p>
        </w:tc>
        <w:tc>
          <w:tcPr>
            <w:tcW w:w="1382" w:type="dxa"/>
          </w:tcPr>
          <w:p w:rsidR="00AA5FF5" w:rsidRPr="00A547C0" w:rsidRDefault="00CD5B44"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AA5FF5" w:rsidRPr="00A547C0">
              <w:rPr>
                <w:rFonts w:ascii="Times New Roman" w:eastAsia="Times New Roman" w:hAnsi="Times New Roman" w:cs="Times New Roman"/>
                <w:bCs/>
                <w:sz w:val="24"/>
                <w:szCs w:val="24"/>
                <w:lang w:eastAsia="ru-RU"/>
              </w:rPr>
              <w:t>.09</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программиста</w:t>
            </w:r>
          </w:p>
        </w:tc>
        <w:tc>
          <w:tcPr>
            <w:tcW w:w="1382" w:type="dxa"/>
          </w:tcPr>
          <w:p w:rsidR="00AA5FF5" w:rsidRPr="00A547C0" w:rsidRDefault="00AA5FF5" w:rsidP="00CD5B44">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CD5B44" w:rsidRPr="00A547C0">
              <w:rPr>
                <w:rFonts w:ascii="Times New Roman" w:eastAsia="Times New Roman" w:hAnsi="Times New Roman" w:cs="Times New Roman"/>
                <w:bCs/>
                <w:sz w:val="24"/>
                <w:szCs w:val="24"/>
                <w:lang w:eastAsia="ru-RU"/>
              </w:rPr>
              <w:t>3</w:t>
            </w:r>
            <w:r w:rsidRPr="00A547C0">
              <w:rPr>
                <w:rFonts w:ascii="Times New Roman" w:eastAsia="Times New Roman" w:hAnsi="Times New Roman" w:cs="Times New Roman"/>
                <w:bCs/>
                <w:sz w:val="24"/>
                <w:szCs w:val="24"/>
                <w:lang w:eastAsia="ru-RU"/>
              </w:rPr>
              <w:t>.09</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4</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воспитателя и всех дошкольных работников России</w:t>
            </w:r>
          </w:p>
        </w:tc>
        <w:tc>
          <w:tcPr>
            <w:tcW w:w="1382" w:type="dxa"/>
          </w:tcPr>
          <w:p w:rsidR="00AA5FF5" w:rsidRPr="00A547C0" w:rsidRDefault="00AA5FF5" w:rsidP="00CD5B44">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CD5B44" w:rsidRPr="00A547C0">
              <w:rPr>
                <w:rFonts w:ascii="Times New Roman" w:eastAsia="Times New Roman" w:hAnsi="Times New Roman" w:cs="Times New Roman"/>
                <w:bCs/>
                <w:sz w:val="24"/>
                <w:szCs w:val="24"/>
                <w:lang w:eastAsia="ru-RU"/>
              </w:rPr>
              <w:t>7</w:t>
            </w:r>
            <w:r w:rsidRPr="00A547C0">
              <w:rPr>
                <w:rFonts w:ascii="Times New Roman" w:eastAsia="Times New Roman" w:hAnsi="Times New Roman" w:cs="Times New Roman"/>
                <w:bCs/>
                <w:sz w:val="24"/>
                <w:szCs w:val="24"/>
                <w:lang w:eastAsia="ru-RU"/>
              </w:rPr>
              <w:t>.09</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5</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Сухопутных войск РФ</w:t>
            </w:r>
          </w:p>
        </w:tc>
        <w:tc>
          <w:tcPr>
            <w:tcW w:w="1382" w:type="dxa"/>
          </w:tcPr>
          <w:p w:rsidR="00AA5FF5" w:rsidRPr="00A547C0" w:rsidRDefault="00CD5B44"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r w:rsidR="00AA5FF5" w:rsidRPr="00A547C0">
              <w:rPr>
                <w:rFonts w:ascii="Times New Roman" w:eastAsia="Times New Roman" w:hAnsi="Times New Roman" w:cs="Times New Roman"/>
                <w:bCs/>
                <w:sz w:val="24"/>
                <w:szCs w:val="24"/>
                <w:lang w:eastAsia="ru-RU"/>
              </w:rPr>
              <w:t>.10</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6</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учителя России</w:t>
            </w:r>
          </w:p>
        </w:tc>
        <w:tc>
          <w:tcPr>
            <w:tcW w:w="1382"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5</w:t>
            </w:r>
            <w:r w:rsidR="00AA5FF5" w:rsidRPr="00A547C0">
              <w:rPr>
                <w:rFonts w:ascii="Times New Roman" w:eastAsia="Times New Roman" w:hAnsi="Times New Roman" w:cs="Times New Roman"/>
                <w:bCs/>
                <w:sz w:val="24"/>
                <w:szCs w:val="24"/>
                <w:lang w:eastAsia="ru-RU"/>
              </w:rPr>
              <w:t>.10</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7</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образования Специальной пожарной охраны МЧС России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7</w:t>
            </w:r>
            <w:r w:rsidRPr="00A547C0">
              <w:rPr>
                <w:rFonts w:ascii="Times New Roman" w:eastAsia="Times New Roman" w:hAnsi="Times New Roman" w:cs="Times New Roman"/>
                <w:bCs/>
                <w:sz w:val="24"/>
                <w:szCs w:val="24"/>
                <w:lang w:eastAsia="ru-RU"/>
              </w:rPr>
              <w:t>.10</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8</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работников пищевой промышленности России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1</w:t>
            </w:r>
            <w:r w:rsidRPr="00A547C0">
              <w:rPr>
                <w:rFonts w:ascii="Times New Roman" w:eastAsia="Times New Roman" w:hAnsi="Times New Roman" w:cs="Times New Roman"/>
                <w:bCs/>
                <w:sz w:val="24"/>
                <w:szCs w:val="24"/>
                <w:lang w:eastAsia="ru-RU"/>
              </w:rPr>
              <w:t>.10</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9</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таможенника Российской Федерации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r w:rsidR="008A536F" w:rsidRPr="00A547C0">
              <w:rPr>
                <w:rFonts w:ascii="Times New Roman" w:eastAsia="Times New Roman" w:hAnsi="Times New Roman" w:cs="Times New Roman"/>
                <w:bCs/>
                <w:sz w:val="24"/>
                <w:szCs w:val="24"/>
                <w:lang w:eastAsia="ru-RU"/>
              </w:rPr>
              <w:t>1</w:t>
            </w:r>
            <w:r w:rsidRPr="00A547C0">
              <w:rPr>
                <w:rFonts w:ascii="Times New Roman" w:eastAsia="Times New Roman" w:hAnsi="Times New Roman" w:cs="Times New Roman"/>
                <w:bCs/>
                <w:sz w:val="24"/>
                <w:szCs w:val="24"/>
                <w:lang w:eastAsia="ru-RU"/>
              </w:rPr>
              <w:t>.10</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10</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российской полиции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0</w:t>
            </w:r>
            <w:r w:rsidRPr="00A547C0">
              <w:rPr>
                <w:rFonts w:ascii="Times New Roman" w:eastAsia="Times New Roman" w:hAnsi="Times New Roman" w:cs="Times New Roman"/>
                <w:bCs/>
                <w:sz w:val="24"/>
                <w:szCs w:val="24"/>
                <w:lang w:eastAsia="ru-RU"/>
              </w:rPr>
              <w:t>.11</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11</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Всероссийский день проектировщика</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2</w:t>
            </w:r>
            <w:r w:rsidRPr="00A547C0">
              <w:rPr>
                <w:rFonts w:ascii="Times New Roman" w:eastAsia="Times New Roman" w:hAnsi="Times New Roman" w:cs="Times New Roman"/>
                <w:bCs/>
                <w:sz w:val="24"/>
                <w:szCs w:val="24"/>
                <w:lang w:eastAsia="ru-RU"/>
              </w:rPr>
              <w:t>.11</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12</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бухгалтера в России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3</w:t>
            </w:r>
            <w:r w:rsidRPr="00A547C0">
              <w:rPr>
                <w:rFonts w:ascii="Times New Roman" w:eastAsia="Times New Roman" w:hAnsi="Times New Roman" w:cs="Times New Roman"/>
                <w:bCs/>
                <w:sz w:val="24"/>
                <w:szCs w:val="24"/>
                <w:lang w:eastAsia="ru-RU"/>
              </w:rPr>
              <w:t>.11</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13</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юриста в России</w:t>
            </w:r>
          </w:p>
        </w:tc>
        <w:tc>
          <w:tcPr>
            <w:tcW w:w="1382" w:type="dxa"/>
          </w:tcPr>
          <w:p w:rsidR="00AA5FF5"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6</w:t>
            </w:r>
            <w:r w:rsidR="00AA5FF5" w:rsidRPr="00A547C0">
              <w:rPr>
                <w:rFonts w:ascii="Times New Roman" w:eastAsia="Times New Roman" w:hAnsi="Times New Roman" w:cs="Times New Roman"/>
                <w:bCs/>
                <w:sz w:val="24"/>
                <w:szCs w:val="24"/>
                <w:lang w:eastAsia="ru-RU"/>
              </w:rPr>
              <w:t>.12</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14</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инженерно-авиационной службы ВКС России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4</w:t>
            </w:r>
            <w:r w:rsidRPr="00A547C0">
              <w:rPr>
                <w:rFonts w:ascii="Times New Roman" w:eastAsia="Times New Roman" w:hAnsi="Times New Roman" w:cs="Times New Roman"/>
                <w:bCs/>
                <w:sz w:val="24"/>
                <w:szCs w:val="24"/>
                <w:lang w:eastAsia="ru-RU"/>
              </w:rPr>
              <w:t>.12</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15</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ракетных вой</w:t>
            </w:r>
            <w:proofErr w:type="gramStart"/>
            <w:r w:rsidRPr="00A547C0">
              <w:rPr>
                <w:rFonts w:ascii="Times New Roman" w:eastAsia="Times New Roman" w:hAnsi="Times New Roman" w:cs="Times New Roman"/>
                <w:bCs/>
                <w:sz w:val="24"/>
                <w:szCs w:val="24"/>
                <w:lang w:eastAsia="ru-RU"/>
              </w:rPr>
              <w:t>ск стр</w:t>
            </w:r>
            <w:proofErr w:type="gramEnd"/>
            <w:r w:rsidRPr="00A547C0">
              <w:rPr>
                <w:rFonts w:ascii="Times New Roman" w:eastAsia="Times New Roman" w:hAnsi="Times New Roman" w:cs="Times New Roman"/>
                <w:bCs/>
                <w:sz w:val="24"/>
                <w:szCs w:val="24"/>
                <w:lang w:eastAsia="ru-RU"/>
              </w:rPr>
              <w:t>атегического назначения ВС России</w:t>
            </w:r>
          </w:p>
        </w:tc>
        <w:tc>
          <w:tcPr>
            <w:tcW w:w="1382" w:type="dxa"/>
          </w:tcPr>
          <w:p w:rsidR="00AA5FF5"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20</w:t>
            </w:r>
            <w:r w:rsidR="00AA5FF5" w:rsidRPr="00A547C0">
              <w:rPr>
                <w:rFonts w:ascii="Times New Roman" w:eastAsia="Times New Roman" w:hAnsi="Times New Roman" w:cs="Times New Roman"/>
                <w:bCs/>
                <w:sz w:val="24"/>
                <w:szCs w:val="24"/>
                <w:lang w:eastAsia="ru-RU"/>
              </w:rPr>
              <w:t>.12</w:t>
            </w:r>
          </w:p>
        </w:tc>
      </w:tr>
      <w:tr w:rsidR="00AA5FF5" w:rsidRPr="00A547C0" w:rsidTr="00951AAA">
        <w:tc>
          <w:tcPr>
            <w:tcW w:w="675" w:type="dxa"/>
          </w:tcPr>
          <w:p w:rsidR="00AA5FF5" w:rsidRPr="00A547C0" w:rsidRDefault="00AA5FF5"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16</w:t>
            </w:r>
          </w:p>
        </w:tc>
        <w:tc>
          <w:tcPr>
            <w:tcW w:w="7513" w:type="dxa"/>
          </w:tcPr>
          <w:p w:rsidR="00AA5FF5"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энергетика в России</w:t>
            </w:r>
          </w:p>
        </w:tc>
        <w:tc>
          <w:tcPr>
            <w:tcW w:w="1382" w:type="dxa"/>
          </w:tcPr>
          <w:p w:rsidR="00AA5FF5" w:rsidRPr="00A547C0" w:rsidRDefault="00AA5FF5"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7</w:t>
            </w:r>
            <w:r w:rsidRPr="00A547C0">
              <w:rPr>
                <w:rFonts w:ascii="Times New Roman" w:eastAsia="Times New Roman" w:hAnsi="Times New Roman" w:cs="Times New Roman"/>
                <w:bCs/>
                <w:sz w:val="24"/>
                <w:szCs w:val="24"/>
                <w:lang w:eastAsia="ru-RU"/>
              </w:rPr>
              <w:t>.12</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17</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спасателя Российской Федерации</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6</w:t>
            </w:r>
            <w:r w:rsidRPr="00A547C0">
              <w:rPr>
                <w:rFonts w:ascii="Times New Roman" w:eastAsia="Times New Roman" w:hAnsi="Times New Roman" w:cs="Times New Roman"/>
                <w:bCs/>
                <w:sz w:val="24"/>
                <w:szCs w:val="24"/>
                <w:lang w:eastAsia="ru-RU"/>
              </w:rPr>
              <w:t>.01</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18</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российской печати</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5</w:t>
            </w:r>
            <w:r w:rsidRPr="00A547C0">
              <w:rPr>
                <w:rFonts w:ascii="Times New Roman" w:eastAsia="Times New Roman" w:hAnsi="Times New Roman" w:cs="Times New Roman"/>
                <w:bCs/>
                <w:sz w:val="24"/>
                <w:szCs w:val="24"/>
                <w:lang w:eastAsia="ru-RU"/>
              </w:rPr>
              <w:t>.01</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19</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штурмана ВМФ России</w:t>
            </w:r>
          </w:p>
        </w:tc>
        <w:tc>
          <w:tcPr>
            <w:tcW w:w="1382" w:type="dxa"/>
          </w:tcPr>
          <w:p w:rsidR="00951AAA"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31</w:t>
            </w:r>
            <w:r w:rsidR="00951AAA" w:rsidRPr="00A547C0">
              <w:rPr>
                <w:rFonts w:ascii="Times New Roman" w:eastAsia="Times New Roman" w:hAnsi="Times New Roman" w:cs="Times New Roman"/>
                <w:bCs/>
                <w:sz w:val="24"/>
                <w:szCs w:val="24"/>
                <w:lang w:eastAsia="ru-RU"/>
              </w:rPr>
              <w:t>.01</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20</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работника гражданской авиации в России</w:t>
            </w:r>
          </w:p>
        </w:tc>
        <w:tc>
          <w:tcPr>
            <w:tcW w:w="1382" w:type="dxa"/>
          </w:tcPr>
          <w:p w:rsidR="00951AAA"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7</w:t>
            </w:r>
            <w:r w:rsidR="00951AAA" w:rsidRPr="00A547C0">
              <w:rPr>
                <w:rFonts w:ascii="Times New Roman" w:eastAsia="Times New Roman" w:hAnsi="Times New Roman" w:cs="Times New Roman"/>
                <w:bCs/>
                <w:sz w:val="24"/>
                <w:szCs w:val="24"/>
                <w:lang w:eastAsia="ru-RU"/>
              </w:rPr>
              <w:t>.02</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21</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компьютерщика</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4</w:t>
            </w:r>
            <w:r w:rsidRPr="00A547C0">
              <w:rPr>
                <w:rFonts w:ascii="Times New Roman" w:eastAsia="Times New Roman" w:hAnsi="Times New Roman" w:cs="Times New Roman"/>
                <w:bCs/>
                <w:sz w:val="24"/>
                <w:szCs w:val="24"/>
                <w:lang w:eastAsia="ru-RU"/>
              </w:rPr>
              <w:t>.02</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22</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орнитолога в России</w:t>
            </w:r>
          </w:p>
        </w:tc>
        <w:tc>
          <w:tcPr>
            <w:tcW w:w="1382" w:type="dxa"/>
          </w:tcPr>
          <w:p w:rsidR="00951AAA" w:rsidRPr="00A547C0" w:rsidRDefault="008A536F"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21</w:t>
            </w:r>
            <w:r w:rsidR="00951AAA" w:rsidRPr="00A547C0">
              <w:rPr>
                <w:rFonts w:ascii="Times New Roman" w:eastAsia="Times New Roman" w:hAnsi="Times New Roman" w:cs="Times New Roman"/>
                <w:bCs/>
                <w:sz w:val="24"/>
                <w:szCs w:val="24"/>
                <w:lang w:eastAsia="ru-RU"/>
              </w:rPr>
              <w:t>.02</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23</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защитника Отечества</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7</w:t>
            </w:r>
            <w:r w:rsidRPr="00A547C0">
              <w:rPr>
                <w:rFonts w:ascii="Times New Roman" w:eastAsia="Times New Roman" w:hAnsi="Times New Roman" w:cs="Times New Roman"/>
                <w:bCs/>
                <w:sz w:val="24"/>
                <w:szCs w:val="24"/>
                <w:lang w:eastAsia="ru-RU"/>
              </w:rPr>
              <w:t>.02</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24</w:t>
            </w:r>
          </w:p>
        </w:tc>
        <w:tc>
          <w:tcPr>
            <w:tcW w:w="7513" w:type="dxa"/>
          </w:tcPr>
          <w:p w:rsidR="00951AAA" w:rsidRPr="00A547C0" w:rsidRDefault="0089725A" w:rsidP="0089725A">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День театрального кассира. </w:t>
            </w:r>
          </w:p>
        </w:tc>
        <w:tc>
          <w:tcPr>
            <w:tcW w:w="1382" w:type="dxa"/>
          </w:tcPr>
          <w:p w:rsidR="00951AAA"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6</w:t>
            </w:r>
            <w:r w:rsidR="00951AAA" w:rsidRPr="00A547C0">
              <w:rPr>
                <w:rFonts w:ascii="Times New Roman" w:eastAsia="Times New Roman" w:hAnsi="Times New Roman" w:cs="Times New Roman"/>
                <w:bCs/>
                <w:sz w:val="24"/>
                <w:szCs w:val="24"/>
                <w:lang w:eastAsia="ru-RU"/>
              </w:rPr>
              <w:t>.03</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25</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работников гидрометеорологической службы России</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3</w:t>
            </w:r>
            <w:r w:rsidRPr="00A547C0">
              <w:rPr>
                <w:rFonts w:ascii="Times New Roman" w:eastAsia="Times New Roman" w:hAnsi="Times New Roman" w:cs="Times New Roman"/>
                <w:bCs/>
                <w:sz w:val="24"/>
                <w:szCs w:val="24"/>
                <w:lang w:eastAsia="ru-RU"/>
              </w:rPr>
              <w:t>.03</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26</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моряка-подводника в России</w:t>
            </w:r>
          </w:p>
        </w:tc>
        <w:tc>
          <w:tcPr>
            <w:tcW w:w="1382" w:type="dxa"/>
          </w:tcPr>
          <w:p w:rsidR="00951AAA"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21</w:t>
            </w:r>
            <w:r w:rsidR="00951AAA" w:rsidRPr="00A547C0">
              <w:rPr>
                <w:rFonts w:ascii="Times New Roman" w:eastAsia="Times New Roman" w:hAnsi="Times New Roman" w:cs="Times New Roman"/>
                <w:bCs/>
                <w:sz w:val="24"/>
                <w:szCs w:val="24"/>
                <w:lang w:eastAsia="ru-RU"/>
              </w:rPr>
              <w:t>.03</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27</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геолога</w:t>
            </w:r>
          </w:p>
        </w:tc>
        <w:tc>
          <w:tcPr>
            <w:tcW w:w="1382"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2.04</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28</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российской анимации</w:t>
            </w:r>
          </w:p>
        </w:tc>
        <w:tc>
          <w:tcPr>
            <w:tcW w:w="1382" w:type="dxa"/>
          </w:tcPr>
          <w:p w:rsidR="00951AAA" w:rsidRPr="00A547C0" w:rsidRDefault="008A536F"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10</w:t>
            </w:r>
            <w:r w:rsidR="00951AAA" w:rsidRPr="00A547C0">
              <w:rPr>
                <w:rFonts w:ascii="Times New Roman" w:eastAsia="Times New Roman" w:hAnsi="Times New Roman" w:cs="Times New Roman"/>
                <w:bCs/>
                <w:sz w:val="24"/>
                <w:szCs w:val="24"/>
                <w:lang w:eastAsia="ru-RU"/>
              </w:rPr>
              <w:t>.04</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29</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работников скорой медицинской помощи</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8A536F" w:rsidRPr="00A547C0">
              <w:rPr>
                <w:rFonts w:ascii="Times New Roman" w:eastAsia="Times New Roman" w:hAnsi="Times New Roman" w:cs="Times New Roman"/>
                <w:bCs/>
                <w:sz w:val="24"/>
                <w:szCs w:val="24"/>
                <w:lang w:eastAsia="ru-RU"/>
              </w:rPr>
              <w:t>8</w:t>
            </w:r>
            <w:r w:rsidRPr="00A547C0">
              <w:rPr>
                <w:rFonts w:ascii="Times New Roman" w:eastAsia="Times New Roman" w:hAnsi="Times New Roman" w:cs="Times New Roman"/>
                <w:bCs/>
                <w:sz w:val="24"/>
                <w:szCs w:val="24"/>
                <w:lang w:eastAsia="ru-RU"/>
              </w:rPr>
              <w:t>.04</w:t>
            </w:r>
          </w:p>
        </w:tc>
      </w:tr>
      <w:tr w:rsidR="00951AAA" w:rsidRPr="00A547C0" w:rsidTr="00951AAA">
        <w:tc>
          <w:tcPr>
            <w:tcW w:w="675" w:type="dxa"/>
          </w:tcPr>
          <w:p w:rsidR="00951AAA" w:rsidRPr="00A547C0" w:rsidRDefault="00951AA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30</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нотариуса</w:t>
            </w:r>
          </w:p>
        </w:tc>
        <w:tc>
          <w:tcPr>
            <w:tcW w:w="1382" w:type="dxa"/>
          </w:tcPr>
          <w:p w:rsidR="00951AAA" w:rsidRPr="00A547C0" w:rsidRDefault="00951AAA" w:rsidP="008A536F">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8A536F" w:rsidRPr="00A547C0">
              <w:rPr>
                <w:rFonts w:ascii="Times New Roman" w:eastAsia="Times New Roman" w:hAnsi="Times New Roman" w:cs="Times New Roman"/>
                <w:bCs/>
                <w:sz w:val="24"/>
                <w:szCs w:val="24"/>
                <w:lang w:eastAsia="ru-RU"/>
              </w:rPr>
              <w:t>5</w:t>
            </w:r>
            <w:r w:rsidRPr="00A547C0">
              <w:rPr>
                <w:rFonts w:ascii="Times New Roman" w:eastAsia="Times New Roman" w:hAnsi="Times New Roman" w:cs="Times New Roman"/>
                <w:bCs/>
                <w:sz w:val="24"/>
                <w:szCs w:val="24"/>
                <w:lang w:eastAsia="ru-RU"/>
              </w:rPr>
              <w:t>.04</w:t>
            </w:r>
          </w:p>
        </w:tc>
      </w:tr>
      <w:tr w:rsidR="00951AAA" w:rsidRPr="00A547C0" w:rsidTr="00951AAA">
        <w:tc>
          <w:tcPr>
            <w:tcW w:w="675" w:type="dxa"/>
          </w:tcPr>
          <w:p w:rsidR="00951AAA" w:rsidRPr="00A547C0" w:rsidRDefault="00951AAA" w:rsidP="00A547C0">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r w:rsidR="00A547C0" w:rsidRPr="00A547C0">
              <w:rPr>
                <w:rFonts w:ascii="Times New Roman" w:eastAsia="Times New Roman" w:hAnsi="Times New Roman" w:cs="Times New Roman"/>
                <w:bCs/>
                <w:sz w:val="24"/>
                <w:szCs w:val="24"/>
                <w:lang w:eastAsia="ru-RU"/>
              </w:rPr>
              <w:t>1</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водолаза в России</w:t>
            </w:r>
          </w:p>
        </w:tc>
        <w:tc>
          <w:tcPr>
            <w:tcW w:w="1382" w:type="dxa"/>
          </w:tcPr>
          <w:p w:rsidR="00951AAA" w:rsidRPr="00A547C0" w:rsidRDefault="00A547C0"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9</w:t>
            </w:r>
            <w:r w:rsidR="00951AAA" w:rsidRPr="00A547C0">
              <w:rPr>
                <w:rFonts w:ascii="Times New Roman" w:eastAsia="Times New Roman" w:hAnsi="Times New Roman" w:cs="Times New Roman"/>
                <w:bCs/>
                <w:sz w:val="24"/>
                <w:szCs w:val="24"/>
                <w:lang w:eastAsia="ru-RU"/>
              </w:rPr>
              <w:t>.05</w:t>
            </w:r>
          </w:p>
        </w:tc>
      </w:tr>
      <w:tr w:rsidR="00951AAA" w:rsidRPr="00A547C0" w:rsidTr="00951AAA">
        <w:tc>
          <w:tcPr>
            <w:tcW w:w="675" w:type="dxa"/>
          </w:tcPr>
          <w:p w:rsidR="00951AAA" w:rsidRPr="00A547C0" w:rsidRDefault="00951AAA" w:rsidP="00A547C0">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r w:rsidR="00A547C0" w:rsidRPr="00A547C0">
              <w:rPr>
                <w:rFonts w:ascii="Times New Roman" w:eastAsia="Times New Roman" w:hAnsi="Times New Roman" w:cs="Times New Roman"/>
                <w:bCs/>
                <w:sz w:val="24"/>
                <w:szCs w:val="24"/>
                <w:lang w:eastAsia="ru-RU"/>
              </w:rPr>
              <w:t>2</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День Черноморского флота ВМФ России</w:t>
            </w:r>
          </w:p>
        </w:tc>
        <w:tc>
          <w:tcPr>
            <w:tcW w:w="1382" w:type="dxa"/>
          </w:tcPr>
          <w:p w:rsidR="00951AAA" w:rsidRPr="00A547C0" w:rsidRDefault="00951AAA" w:rsidP="00A547C0">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1</w:t>
            </w:r>
            <w:r w:rsidR="00A547C0" w:rsidRPr="00A547C0">
              <w:rPr>
                <w:rFonts w:ascii="Times New Roman" w:eastAsia="Times New Roman" w:hAnsi="Times New Roman" w:cs="Times New Roman"/>
                <w:bCs/>
                <w:sz w:val="24"/>
                <w:szCs w:val="24"/>
                <w:lang w:eastAsia="ru-RU"/>
              </w:rPr>
              <w:t>5</w:t>
            </w:r>
            <w:r w:rsidRPr="00A547C0">
              <w:rPr>
                <w:rFonts w:ascii="Times New Roman" w:eastAsia="Times New Roman" w:hAnsi="Times New Roman" w:cs="Times New Roman"/>
                <w:bCs/>
                <w:sz w:val="24"/>
                <w:szCs w:val="24"/>
                <w:lang w:eastAsia="ru-RU"/>
              </w:rPr>
              <w:t>.05</w:t>
            </w:r>
          </w:p>
        </w:tc>
      </w:tr>
      <w:tr w:rsidR="00951AAA" w:rsidRPr="00A547C0" w:rsidTr="00951AAA">
        <w:tc>
          <w:tcPr>
            <w:tcW w:w="675" w:type="dxa"/>
          </w:tcPr>
          <w:p w:rsidR="00951AAA" w:rsidRPr="00A547C0" w:rsidRDefault="00951AAA" w:rsidP="00A547C0">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3</w:t>
            </w:r>
            <w:r w:rsidR="00A547C0" w:rsidRPr="00A547C0">
              <w:rPr>
                <w:rFonts w:ascii="Times New Roman" w:eastAsia="Times New Roman" w:hAnsi="Times New Roman" w:cs="Times New Roman"/>
                <w:bCs/>
                <w:sz w:val="24"/>
                <w:szCs w:val="24"/>
                <w:lang w:eastAsia="ru-RU"/>
              </w:rPr>
              <w:t>3</w:t>
            </w:r>
          </w:p>
        </w:tc>
        <w:tc>
          <w:tcPr>
            <w:tcW w:w="7513" w:type="dxa"/>
          </w:tcPr>
          <w:p w:rsidR="00951AAA" w:rsidRPr="00A547C0" w:rsidRDefault="0089725A" w:rsidP="002D77F9">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Общероссийский день библиотек</w:t>
            </w:r>
          </w:p>
        </w:tc>
        <w:tc>
          <w:tcPr>
            <w:tcW w:w="1382" w:type="dxa"/>
          </w:tcPr>
          <w:p w:rsidR="00951AAA" w:rsidRPr="00A547C0" w:rsidRDefault="00951AAA" w:rsidP="00A547C0">
            <w:pPr>
              <w:spacing w:before="100" w:beforeAutospacing="1" w:after="100" w:afterAutospacing="1"/>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2</w:t>
            </w:r>
            <w:r w:rsidR="00A547C0" w:rsidRPr="00A547C0">
              <w:rPr>
                <w:rFonts w:ascii="Times New Roman" w:eastAsia="Times New Roman" w:hAnsi="Times New Roman" w:cs="Times New Roman"/>
                <w:bCs/>
                <w:sz w:val="24"/>
                <w:szCs w:val="24"/>
                <w:lang w:eastAsia="ru-RU"/>
              </w:rPr>
              <w:t>3</w:t>
            </w:r>
            <w:r w:rsidRPr="00A547C0">
              <w:rPr>
                <w:rFonts w:ascii="Times New Roman" w:eastAsia="Times New Roman" w:hAnsi="Times New Roman" w:cs="Times New Roman"/>
                <w:bCs/>
                <w:sz w:val="24"/>
                <w:szCs w:val="24"/>
                <w:lang w:eastAsia="ru-RU"/>
              </w:rPr>
              <w:t>.05</w:t>
            </w:r>
          </w:p>
        </w:tc>
      </w:tr>
    </w:tbl>
    <w:p w:rsidR="00BA7795" w:rsidRPr="00A547C0" w:rsidRDefault="00BA7795" w:rsidP="000D3D5D">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p>
    <w:p w:rsidR="000D3D5D" w:rsidRPr="00A547C0" w:rsidRDefault="000D3D5D" w:rsidP="000D3D5D">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proofErr w:type="gramStart"/>
      <w:r w:rsidRPr="00A547C0">
        <w:rPr>
          <w:rFonts w:ascii="Times New Roman" w:eastAsia="Times New Roman" w:hAnsi="Times New Roman" w:cs="Times New Roman"/>
          <w:bCs/>
          <w:sz w:val="24"/>
          <w:szCs w:val="24"/>
          <w:lang w:eastAsia="ru-RU"/>
        </w:rPr>
        <w:t xml:space="preserve">Подготовка детей к ранней </w:t>
      </w:r>
      <w:proofErr w:type="spellStart"/>
      <w:r w:rsidRPr="00A547C0">
        <w:rPr>
          <w:rFonts w:ascii="Times New Roman" w:eastAsia="Times New Roman" w:hAnsi="Times New Roman" w:cs="Times New Roman"/>
          <w:bCs/>
          <w:sz w:val="24"/>
          <w:szCs w:val="24"/>
          <w:lang w:eastAsia="ru-RU"/>
        </w:rPr>
        <w:t>профилизации</w:t>
      </w:r>
      <w:proofErr w:type="spellEnd"/>
      <w:r w:rsidRPr="00A547C0">
        <w:rPr>
          <w:rFonts w:ascii="Times New Roman" w:eastAsia="Times New Roman" w:hAnsi="Times New Roman" w:cs="Times New Roman"/>
          <w:bCs/>
          <w:sz w:val="24"/>
          <w:szCs w:val="24"/>
          <w:lang w:eastAsia="ru-RU"/>
        </w:rPr>
        <w:t xml:space="preserve"> является работа всего педагогического коллектива начальной школы, которая осуществляется по следующим основным направлениям: </w:t>
      </w:r>
      <w:proofErr w:type="gramEnd"/>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-организация </w:t>
      </w:r>
      <w:proofErr w:type="spellStart"/>
      <w:r w:rsidRPr="00A547C0">
        <w:rPr>
          <w:rFonts w:ascii="Times New Roman" w:eastAsia="Times New Roman" w:hAnsi="Times New Roman" w:cs="Times New Roman"/>
          <w:bCs/>
          <w:sz w:val="24"/>
          <w:szCs w:val="24"/>
          <w:lang w:eastAsia="ru-RU"/>
        </w:rPr>
        <w:t>профинформационной</w:t>
      </w:r>
      <w:proofErr w:type="spellEnd"/>
      <w:r w:rsidRPr="00A547C0">
        <w:rPr>
          <w:rFonts w:ascii="Times New Roman" w:eastAsia="Times New Roman" w:hAnsi="Times New Roman" w:cs="Times New Roman"/>
          <w:bCs/>
          <w:sz w:val="24"/>
          <w:szCs w:val="24"/>
          <w:lang w:eastAsia="ru-RU"/>
        </w:rPr>
        <w:t xml:space="preserve"> работы на всех уроках. </w:t>
      </w:r>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-организация и проведение внеклассных и внешкольных занятий </w:t>
      </w:r>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-оформление портфолио, буклетов  «В мире профессий»</w:t>
      </w:r>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-организация экскурсионной работы. </w:t>
      </w:r>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-организация </w:t>
      </w:r>
      <w:proofErr w:type="spellStart"/>
      <w:r w:rsidRPr="00A547C0">
        <w:rPr>
          <w:rFonts w:ascii="Times New Roman" w:eastAsia="Times New Roman" w:hAnsi="Times New Roman" w:cs="Times New Roman"/>
          <w:bCs/>
          <w:sz w:val="24"/>
          <w:szCs w:val="24"/>
          <w:lang w:eastAsia="ru-RU"/>
        </w:rPr>
        <w:t>профориентационной</w:t>
      </w:r>
      <w:proofErr w:type="spellEnd"/>
      <w:r w:rsidRPr="00A547C0">
        <w:rPr>
          <w:rFonts w:ascii="Times New Roman" w:eastAsia="Times New Roman" w:hAnsi="Times New Roman" w:cs="Times New Roman"/>
          <w:bCs/>
          <w:sz w:val="24"/>
          <w:szCs w:val="24"/>
          <w:lang w:eastAsia="ru-RU"/>
        </w:rPr>
        <w:t xml:space="preserve"> проектно-исследовательской деятельности, конкурсов, конференций. </w:t>
      </w:r>
    </w:p>
    <w:p w:rsidR="00AA5FF5"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Значительное место в данной работе занимают беседы, которые проводят классные руководители, учителя-предметники или представители различных профессий.</w:t>
      </w:r>
    </w:p>
    <w:p w:rsidR="000D3D5D" w:rsidRPr="00A547C0" w:rsidRDefault="000D3D5D" w:rsidP="000D3D5D">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ab/>
        <w:t xml:space="preserve">Остановимся более подробно на направлениях по которым ведётся работа по ранней </w:t>
      </w:r>
      <w:proofErr w:type="spellStart"/>
      <w:r w:rsidRPr="00A547C0">
        <w:rPr>
          <w:rFonts w:ascii="Times New Roman" w:eastAsia="Times New Roman" w:hAnsi="Times New Roman" w:cs="Times New Roman"/>
          <w:bCs/>
          <w:sz w:val="24"/>
          <w:szCs w:val="24"/>
          <w:lang w:eastAsia="ru-RU"/>
        </w:rPr>
        <w:t>профилизации</w:t>
      </w:r>
      <w:proofErr w:type="spellEnd"/>
      <w:r w:rsidRPr="00A547C0">
        <w:rPr>
          <w:rFonts w:ascii="Times New Roman" w:eastAsia="Times New Roman" w:hAnsi="Times New Roman" w:cs="Times New Roman"/>
          <w:bCs/>
          <w:sz w:val="24"/>
          <w:szCs w:val="24"/>
          <w:lang w:eastAsia="ru-RU"/>
        </w:rPr>
        <w:t xml:space="preserve"> в начальных классах </w:t>
      </w:r>
      <w:r w:rsidR="00A547C0" w:rsidRPr="00A547C0">
        <w:rPr>
          <w:rFonts w:ascii="Times New Roman" w:eastAsia="Times New Roman" w:hAnsi="Times New Roman" w:cs="Times New Roman"/>
          <w:bCs/>
          <w:sz w:val="24"/>
          <w:szCs w:val="24"/>
          <w:lang w:eastAsia="ru-RU"/>
        </w:rPr>
        <w:t>МБОУ «НШДС</w:t>
      </w:r>
      <w:proofErr w:type="gramStart"/>
      <w:r w:rsidR="00A547C0" w:rsidRPr="00A547C0">
        <w:rPr>
          <w:rFonts w:ascii="Times New Roman" w:eastAsia="Times New Roman" w:hAnsi="Times New Roman" w:cs="Times New Roman"/>
          <w:bCs/>
          <w:sz w:val="24"/>
          <w:szCs w:val="24"/>
          <w:lang w:eastAsia="ru-RU"/>
        </w:rPr>
        <w:t>1</w:t>
      </w:r>
      <w:proofErr w:type="gramEnd"/>
      <w:r w:rsidR="00A547C0" w:rsidRPr="00A547C0">
        <w:rPr>
          <w:rFonts w:ascii="Times New Roman" w:eastAsia="Times New Roman" w:hAnsi="Times New Roman" w:cs="Times New Roman"/>
          <w:bCs/>
          <w:sz w:val="24"/>
          <w:szCs w:val="24"/>
          <w:lang w:eastAsia="ru-RU"/>
        </w:rPr>
        <w:t>»</w:t>
      </w:r>
    </w:p>
    <w:p w:rsidR="000D3D5D" w:rsidRPr="00A547C0" w:rsidRDefault="000D3D5D" w:rsidP="00BE7CB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9C266D" w:rsidRPr="00A547C0" w:rsidRDefault="009C266D" w:rsidP="00BE7CB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1.Урочная деятельность</w:t>
      </w:r>
    </w:p>
    <w:p w:rsidR="00972963" w:rsidRPr="00A547C0" w:rsidRDefault="00972963" w:rsidP="00BE7CBC">
      <w:pPr>
        <w:shd w:val="clear" w:color="auto" w:fill="FFFFFF"/>
        <w:spacing w:before="100" w:beforeAutospacing="1" w:after="100" w:afterAutospacing="1" w:line="240" w:lineRule="auto"/>
        <w:ind w:firstLine="696"/>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Постоянной и целенаправленной работой по социализации личности и  профориентации  является учебный процесс. На всех уроках в начальной школе подчеркивается значимость трудовой деятельности, воспитывается чувство ответственности за свою работу. На уроках русского языка, литературного чтения, окружающего мира, к</w:t>
      </w:r>
      <w:r w:rsidR="00A547C0" w:rsidRPr="00A547C0">
        <w:rPr>
          <w:rFonts w:ascii="Times New Roman" w:eastAsia="Times New Roman" w:hAnsi="Times New Roman" w:cs="Times New Roman"/>
          <w:bCs/>
          <w:sz w:val="24"/>
          <w:szCs w:val="24"/>
          <w:lang w:eastAsia="ru-RU"/>
        </w:rPr>
        <w:t>раеведения</w:t>
      </w:r>
      <w:r w:rsidRPr="00A547C0">
        <w:rPr>
          <w:rFonts w:ascii="Times New Roman" w:eastAsia="Times New Roman" w:hAnsi="Times New Roman" w:cs="Times New Roman"/>
          <w:bCs/>
          <w:sz w:val="24"/>
          <w:szCs w:val="24"/>
          <w:lang w:eastAsia="ru-RU"/>
        </w:rPr>
        <w:t>, технологии, изобразительного искусства, физической культуры, музыки учащиеся знакомятся с различными профессиями, а учитель пытается донести до сознания детей важность и значимость каждой профессии.  На уроках технологии  особое внимание уделяется сравнению и выделению особенностей содержания различных профессий.</w:t>
      </w:r>
    </w:p>
    <w:p w:rsidR="009C266D" w:rsidRPr="00A547C0" w:rsidRDefault="009C266D" w:rsidP="00FA68F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2.Внеурочная деятельность</w:t>
      </w:r>
    </w:p>
    <w:p w:rsidR="000D3D5D" w:rsidRPr="00A547C0" w:rsidRDefault="009C266D" w:rsidP="00A547C0">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Внеклассная работа по  профориентации учащихся начинается с 1 класса и имеет логическое продолжение в следующих классах. По данной тематике планируется проведение одного классного часа в  месяц, с использованием  разнообразных  форм  занятий (бесед, экскурсий, встреч с  людьми интересных профессий,  участие в конкурсах рисунков, фотографий, защите проектов и др.).</w:t>
      </w:r>
    </w:p>
    <w:p w:rsidR="00A674FC" w:rsidRPr="00A547C0" w:rsidRDefault="00A547C0" w:rsidP="00FA68F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
          <w:bCs/>
          <w:sz w:val="24"/>
          <w:szCs w:val="24"/>
          <w:lang w:eastAsia="ru-RU"/>
        </w:rPr>
        <w:t>3</w:t>
      </w:r>
      <w:r w:rsidR="009C266D" w:rsidRPr="00A547C0">
        <w:rPr>
          <w:rFonts w:ascii="Times New Roman" w:eastAsia="Times New Roman" w:hAnsi="Times New Roman" w:cs="Times New Roman"/>
          <w:b/>
          <w:bCs/>
          <w:sz w:val="24"/>
          <w:szCs w:val="24"/>
          <w:lang w:eastAsia="ru-RU"/>
        </w:rPr>
        <w:t>.</w:t>
      </w:r>
      <w:r w:rsidR="00A674FC" w:rsidRPr="00A547C0">
        <w:rPr>
          <w:rFonts w:ascii="Times New Roman" w:eastAsia="Times New Roman" w:hAnsi="Times New Roman" w:cs="Times New Roman"/>
          <w:b/>
          <w:bCs/>
          <w:sz w:val="24"/>
          <w:szCs w:val="24"/>
          <w:lang w:eastAsia="ru-RU"/>
        </w:rPr>
        <w:t>Работа с родителями</w:t>
      </w:r>
    </w:p>
    <w:p w:rsidR="00FA68FB" w:rsidRPr="00A547C0" w:rsidRDefault="00A674FC" w:rsidP="00A817CC">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Одна из форм  работы с учащимися – это вовлечение в процесс обучения  их родителей. Но работу  с родителями   необходимо правильно организовать. Исследования показывают, что подавляющее большинство родителей не знают,  как правильно рассказать ребенку о значимости и привлекательности того или иного вида трудовой деятельности или профессии.  </w:t>
      </w:r>
      <w:proofErr w:type="gramStart"/>
      <w:r w:rsidRPr="00A547C0">
        <w:rPr>
          <w:rFonts w:ascii="Times New Roman" w:eastAsia="Times New Roman" w:hAnsi="Times New Roman" w:cs="Times New Roman"/>
          <w:bCs/>
          <w:sz w:val="24"/>
          <w:szCs w:val="24"/>
          <w:lang w:eastAsia="ru-RU"/>
        </w:rPr>
        <w:t>Многим родителям неизвестны психофизиологические особенности детей, которые влияют на процесс  формирования социальной и технологической компетенций.</w:t>
      </w:r>
      <w:proofErr w:type="gramEnd"/>
      <w:r w:rsidRPr="00A547C0">
        <w:rPr>
          <w:rFonts w:ascii="Times New Roman" w:eastAsia="Times New Roman" w:hAnsi="Times New Roman" w:cs="Times New Roman"/>
          <w:bCs/>
          <w:sz w:val="24"/>
          <w:szCs w:val="24"/>
          <w:lang w:eastAsia="ru-RU"/>
        </w:rPr>
        <w:t>  Поэтому родители нуждаются в специальных консультациях и беседах по данным вопросам.  На родительск</w:t>
      </w:r>
      <w:r w:rsidR="009C266D" w:rsidRPr="00A547C0">
        <w:rPr>
          <w:rFonts w:ascii="Times New Roman" w:eastAsia="Times New Roman" w:hAnsi="Times New Roman" w:cs="Times New Roman"/>
          <w:bCs/>
          <w:sz w:val="24"/>
          <w:szCs w:val="24"/>
          <w:lang w:eastAsia="ru-RU"/>
        </w:rPr>
        <w:t>их</w:t>
      </w:r>
      <w:r w:rsidRPr="00A547C0">
        <w:rPr>
          <w:rFonts w:ascii="Times New Roman" w:eastAsia="Times New Roman" w:hAnsi="Times New Roman" w:cs="Times New Roman"/>
          <w:bCs/>
          <w:sz w:val="24"/>
          <w:szCs w:val="24"/>
          <w:lang w:eastAsia="ru-RU"/>
        </w:rPr>
        <w:t xml:space="preserve"> собрани</w:t>
      </w:r>
      <w:r w:rsidR="009C266D" w:rsidRPr="00A547C0">
        <w:rPr>
          <w:rFonts w:ascii="Times New Roman" w:eastAsia="Times New Roman" w:hAnsi="Times New Roman" w:cs="Times New Roman"/>
          <w:bCs/>
          <w:sz w:val="24"/>
          <w:szCs w:val="24"/>
          <w:lang w:eastAsia="ru-RU"/>
        </w:rPr>
        <w:t xml:space="preserve">ях </w:t>
      </w:r>
      <w:r w:rsidRPr="00A547C0">
        <w:rPr>
          <w:rFonts w:ascii="Times New Roman" w:eastAsia="Times New Roman" w:hAnsi="Times New Roman" w:cs="Times New Roman"/>
          <w:bCs/>
          <w:sz w:val="24"/>
          <w:szCs w:val="24"/>
          <w:lang w:eastAsia="ru-RU"/>
        </w:rPr>
        <w:t xml:space="preserve">планируется проведение  бесед или использование других форм работы. </w:t>
      </w:r>
    </w:p>
    <w:p w:rsidR="009C266D" w:rsidRPr="00A547C0" w:rsidRDefault="00A547C0" w:rsidP="00FA68F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A547C0">
        <w:rPr>
          <w:rFonts w:ascii="Times New Roman" w:eastAsia="Times New Roman" w:hAnsi="Times New Roman" w:cs="Times New Roman"/>
          <w:bCs/>
          <w:sz w:val="24"/>
          <w:szCs w:val="24"/>
          <w:lang w:eastAsia="ru-RU"/>
        </w:rPr>
        <w:t>4</w:t>
      </w:r>
      <w:r w:rsidR="009C266D" w:rsidRPr="00A547C0">
        <w:rPr>
          <w:rFonts w:ascii="Times New Roman" w:eastAsia="Times New Roman" w:hAnsi="Times New Roman" w:cs="Times New Roman"/>
          <w:bCs/>
          <w:sz w:val="24"/>
          <w:szCs w:val="24"/>
          <w:lang w:eastAsia="ru-RU"/>
        </w:rPr>
        <w:t>.</w:t>
      </w:r>
      <w:r w:rsidR="009C266D" w:rsidRPr="00A547C0">
        <w:rPr>
          <w:rFonts w:ascii="Times New Roman" w:eastAsia="Times New Roman" w:hAnsi="Times New Roman" w:cs="Times New Roman"/>
          <w:b/>
          <w:bCs/>
          <w:sz w:val="24"/>
          <w:szCs w:val="24"/>
          <w:lang w:eastAsia="ru-RU"/>
        </w:rPr>
        <w:t>Проектная деятельность</w:t>
      </w:r>
    </w:p>
    <w:p w:rsidR="002D77F9" w:rsidRPr="00A547C0" w:rsidRDefault="00972963" w:rsidP="00FA68FB">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A547C0">
        <w:rPr>
          <w:rFonts w:ascii="Times New Roman" w:eastAsia="Times New Roman" w:hAnsi="Times New Roman" w:cs="Times New Roman"/>
          <w:bCs/>
          <w:sz w:val="24"/>
          <w:szCs w:val="24"/>
          <w:lang w:eastAsia="ru-RU"/>
        </w:rPr>
        <w:t xml:space="preserve">В начальной школе закладываются основы  проектирования и проектной деятельности.  Учителя используют активные методы обучения – игровые методы, методы проектов, исследовательские и проблемные методы  при преподавании практически всех предметов. Все они  благоприятно влияют на развитие личности и  на подготовку к </w:t>
      </w:r>
      <w:proofErr w:type="spellStart"/>
      <w:r w:rsidRPr="00A547C0">
        <w:rPr>
          <w:rFonts w:ascii="Times New Roman" w:eastAsia="Times New Roman" w:hAnsi="Times New Roman" w:cs="Times New Roman"/>
          <w:bCs/>
          <w:sz w:val="24"/>
          <w:szCs w:val="24"/>
          <w:lang w:eastAsia="ru-RU"/>
        </w:rPr>
        <w:t>профилизации</w:t>
      </w:r>
      <w:proofErr w:type="spellEnd"/>
      <w:r w:rsidRPr="00A547C0">
        <w:rPr>
          <w:rFonts w:ascii="Times New Roman" w:eastAsia="Times New Roman" w:hAnsi="Times New Roman" w:cs="Times New Roman"/>
          <w:bCs/>
          <w:sz w:val="24"/>
          <w:szCs w:val="24"/>
          <w:lang w:eastAsia="ru-RU"/>
        </w:rPr>
        <w:t>  учащихся. Также они способствуют более тесному сотрудничеству  с родителями.</w:t>
      </w:r>
    </w:p>
    <w:p w:rsidR="002D77F9" w:rsidRPr="00A547C0" w:rsidRDefault="002D77F9" w:rsidP="00FA68FB">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p>
    <w:p w:rsidR="002D77F9" w:rsidRDefault="002D77F9" w:rsidP="00FA68FB">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8"/>
          <w:szCs w:val="28"/>
          <w:lang w:eastAsia="ru-RU"/>
        </w:rPr>
        <w:sectPr w:rsidR="002D77F9" w:rsidSect="00BE6BFA">
          <w:pgSz w:w="11906" w:h="16838" w:code="9"/>
          <w:pgMar w:top="1134" w:right="851" w:bottom="1134" w:left="1701" w:header="709" w:footer="709" w:gutter="0"/>
          <w:cols w:space="708"/>
          <w:docGrid w:linePitch="360"/>
        </w:sectPr>
      </w:pPr>
    </w:p>
    <w:p w:rsidR="00A817CC" w:rsidRPr="00BA7795" w:rsidRDefault="00BA7795" w:rsidP="00BE6BFA">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BA7795">
        <w:rPr>
          <w:rFonts w:ascii="Times New Roman" w:eastAsia="Times New Roman" w:hAnsi="Times New Roman" w:cs="Times New Roman"/>
          <w:b/>
          <w:bCs/>
          <w:sz w:val="28"/>
          <w:szCs w:val="28"/>
          <w:lang w:eastAsia="ru-RU"/>
        </w:rPr>
        <w:t>Примерные формы работы о</w:t>
      </w:r>
      <w:bookmarkStart w:id="0" w:name="_GoBack"/>
      <w:bookmarkEnd w:id="0"/>
      <w:r w:rsidRPr="00BA7795">
        <w:rPr>
          <w:rFonts w:ascii="Times New Roman" w:eastAsia="Times New Roman" w:hAnsi="Times New Roman" w:cs="Times New Roman"/>
          <w:b/>
          <w:bCs/>
          <w:sz w:val="28"/>
          <w:szCs w:val="28"/>
          <w:lang w:eastAsia="ru-RU"/>
        </w:rPr>
        <w:t>рганизованные в начальной школе.</w:t>
      </w:r>
    </w:p>
    <w:tbl>
      <w:tblPr>
        <w:tblStyle w:val="a8"/>
        <w:tblpPr w:leftFromText="180" w:rightFromText="180" w:vertAnchor="text" w:horzAnchor="page" w:tblpX="568" w:tblpY="95"/>
        <w:tblW w:w="15687" w:type="dxa"/>
        <w:tblLook w:val="04A0" w:firstRow="1" w:lastRow="0" w:firstColumn="1" w:lastColumn="0" w:noHBand="0" w:noVBand="1"/>
      </w:tblPr>
      <w:tblGrid>
        <w:gridCol w:w="3301"/>
        <w:gridCol w:w="3096"/>
        <w:gridCol w:w="3097"/>
        <w:gridCol w:w="3096"/>
        <w:gridCol w:w="3097"/>
      </w:tblGrid>
      <w:tr w:rsidR="005D1B06" w:rsidRPr="00A817CC" w:rsidTr="00D8259E">
        <w:trPr>
          <w:trHeight w:val="323"/>
        </w:trPr>
        <w:tc>
          <w:tcPr>
            <w:tcW w:w="3301" w:type="dxa"/>
          </w:tcPr>
          <w:p w:rsidR="00BE6BFA" w:rsidRPr="00A817CC" w:rsidRDefault="00BE6BFA" w:rsidP="00BE6BFA">
            <w:pPr>
              <w:shd w:val="clear" w:color="auto" w:fill="FFFFFF"/>
              <w:spacing w:before="100" w:beforeAutospacing="1" w:after="100" w:afterAutospacing="1"/>
              <w:ind w:left="720"/>
              <w:rPr>
                <w:rFonts w:ascii="Times New Roman" w:eastAsia="Times New Roman" w:hAnsi="Times New Roman" w:cs="Times New Roman"/>
                <w:b/>
                <w:bCs/>
                <w:sz w:val="28"/>
                <w:szCs w:val="28"/>
                <w:lang w:eastAsia="ru-RU"/>
              </w:rPr>
            </w:pPr>
          </w:p>
        </w:tc>
        <w:tc>
          <w:tcPr>
            <w:tcW w:w="3096" w:type="dxa"/>
          </w:tcPr>
          <w:p w:rsidR="00BE6BFA" w:rsidRPr="00A817CC" w:rsidRDefault="00BE6BFA" w:rsidP="00BE6BFA">
            <w:pPr>
              <w:shd w:val="clear" w:color="auto" w:fill="FFFFFF"/>
              <w:spacing w:before="100" w:beforeAutospacing="1" w:after="100" w:afterAutospacing="1"/>
              <w:ind w:left="72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класс</w:t>
            </w:r>
          </w:p>
        </w:tc>
        <w:tc>
          <w:tcPr>
            <w:tcW w:w="3097" w:type="dxa"/>
          </w:tcPr>
          <w:p w:rsidR="00BE6BFA" w:rsidRPr="00A817CC" w:rsidRDefault="00BE6BFA" w:rsidP="00BE6BFA">
            <w:pPr>
              <w:shd w:val="clear" w:color="auto" w:fill="FFFFFF"/>
              <w:spacing w:before="100" w:beforeAutospacing="1" w:after="100" w:afterAutospacing="1"/>
              <w:ind w:left="72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класс</w:t>
            </w:r>
          </w:p>
        </w:tc>
        <w:tc>
          <w:tcPr>
            <w:tcW w:w="3096"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класс</w:t>
            </w:r>
          </w:p>
        </w:tc>
        <w:tc>
          <w:tcPr>
            <w:tcW w:w="3097"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класс</w:t>
            </w:r>
          </w:p>
        </w:tc>
      </w:tr>
      <w:tr w:rsidR="005D1B06" w:rsidRPr="00A817CC" w:rsidTr="00D8259E">
        <w:trPr>
          <w:trHeight w:val="323"/>
        </w:trPr>
        <w:tc>
          <w:tcPr>
            <w:tcW w:w="3301"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sidRPr="00A817CC">
              <w:rPr>
                <w:rFonts w:ascii="Times New Roman" w:eastAsia="Times New Roman" w:hAnsi="Times New Roman" w:cs="Times New Roman"/>
                <w:b/>
                <w:bCs/>
                <w:sz w:val="28"/>
                <w:szCs w:val="28"/>
                <w:lang w:eastAsia="ru-RU"/>
              </w:rPr>
              <w:t>Урочная деятельность</w:t>
            </w:r>
          </w:p>
        </w:tc>
        <w:tc>
          <w:tcPr>
            <w:tcW w:w="3096" w:type="dxa"/>
          </w:tcPr>
          <w:p w:rsidR="00BE6BFA" w:rsidRDefault="00D8259E" w:rsidP="00D8259E">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sidRPr="00D8259E">
              <w:rPr>
                <w:rFonts w:ascii="Times New Roman" w:eastAsia="Times New Roman" w:hAnsi="Times New Roman" w:cs="Times New Roman"/>
                <w:bCs/>
                <w:sz w:val="24"/>
                <w:szCs w:val="28"/>
                <w:lang w:eastAsia="ru-RU"/>
              </w:rPr>
              <w:t>1.Ролевые игры</w:t>
            </w:r>
          </w:p>
          <w:p w:rsidR="00D8259E" w:rsidRDefault="00D8259E" w:rsidP="00D8259E">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4"/>
                <w:szCs w:val="28"/>
                <w:lang w:eastAsia="ru-RU"/>
              </w:rPr>
              <w:t>П</w:t>
            </w:r>
            <w:r w:rsidRPr="00D8259E">
              <w:rPr>
                <w:rFonts w:ascii="Times New Roman" w:eastAsia="Times New Roman" w:hAnsi="Times New Roman" w:cs="Times New Roman"/>
                <w:bCs/>
                <w:sz w:val="24"/>
                <w:szCs w:val="28"/>
                <w:lang w:eastAsia="ru-RU"/>
              </w:rPr>
              <w:t>роведение тематических “погружений” интегрированного характера</w:t>
            </w:r>
            <w:r>
              <w:rPr>
                <w:rFonts w:ascii="Times New Roman" w:eastAsia="Times New Roman" w:hAnsi="Times New Roman" w:cs="Times New Roman"/>
                <w:bCs/>
                <w:sz w:val="24"/>
                <w:szCs w:val="28"/>
                <w:lang w:eastAsia="ru-RU"/>
              </w:rPr>
              <w:t>.</w:t>
            </w:r>
          </w:p>
          <w:p w:rsidR="00D8259E"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3.Беседы</w:t>
            </w:r>
          </w:p>
          <w:p w:rsidR="005D1B06" w:rsidRP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p>
        </w:tc>
        <w:tc>
          <w:tcPr>
            <w:tcW w:w="3097" w:type="dxa"/>
          </w:tcPr>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sidRPr="00D8259E">
              <w:rPr>
                <w:rFonts w:ascii="Times New Roman" w:eastAsia="Times New Roman" w:hAnsi="Times New Roman" w:cs="Times New Roman"/>
                <w:bCs/>
                <w:sz w:val="24"/>
                <w:szCs w:val="28"/>
                <w:lang w:eastAsia="ru-RU"/>
              </w:rPr>
              <w:t>1.Ролевые игры</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4"/>
                <w:szCs w:val="28"/>
                <w:lang w:eastAsia="ru-RU"/>
              </w:rPr>
              <w:t>П</w:t>
            </w:r>
            <w:r w:rsidRPr="00D8259E">
              <w:rPr>
                <w:rFonts w:ascii="Times New Roman" w:eastAsia="Times New Roman" w:hAnsi="Times New Roman" w:cs="Times New Roman"/>
                <w:bCs/>
                <w:sz w:val="24"/>
                <w:szCs w:val="28"/>
                <w:lang w:eastAsia="ru-RU"/>
              </w:rPr>
              <w:t>роведение тематических “погружений” интегрированного характера</w:t>
            </w:r>
            <w:r>
              <w:rPr>
                <w:rFonts w:ascii="Times New Roman" w:eastAsia="Times New Roman" w:hAnsi="Times New Roman" w:cs="Times New Roman"/>
                <w:bCs/>
                <w:sz w:val="24"/>
                <w:szCs w:val="28"/>
                <w:lang w:eastAsia="ru-RU"/>
              </w:rPr>
              <w:t>.</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3.Беседы</w:t>
            </w:r>
          </w:p>
          <w:p w:rsidR="00BE6BFA" w:rsidRPr="005D1B06" w:rsidRDefault="005D1B06" w:rsidP="005D1B06">
            <w:pPr>
              <w:shd w:val="clear" w:color="auto" w:fill="FFFFFF"/>
              <w:spacing w:before="100" w:beforeAutospacing="1" w:after="100" w:afterAutospacing="1"/>
              <w:rPr>
                <w:rFonts w:ascii="Times New Roman" w:eastAsia="Times New Roman" w:hAnsi="Times New Roman" w:cs="Times New Roman"/>
                <w:bCs/>
                <w:sz w:val="28"/>
                <w:szCs w:val="28"/>
                <w:lang w:eastAsia="ru-RU"/>
              </w:rPr>
            </w:pPr>
            <w:r w:rsidRPr="005D1B06">
              <w:rPr>
                <w:rFonts w:ascii="Times New Roman" w:eastAsia="Times New Roman" w:hAnsi="Times New Roman" w:cs="Times New Roman"/>
                <w:bCs/>
                <w:sz w:val="24"/>
                <w:szCs w:val="28"/>
                <w:lang w:eastAsia="ru-RU"/>
              </w:rPr>
              <w:t>4.Подготовка Сообщения «Профессия моих родителей»</w:t>
            </w:r>
          </w:p>
        </w:tc>
        <w:tc>
          <w:tcPr>
            <w:tcW w:w="3096" w:type="dxa"/>
          </w:tcPr>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sidRPr="00D8259E">
              <w:rPr>
                <w:rFonts w:ascii="Times New Roman" w:eastAsia="Times New Roman" w:hAnsi="Times New Roman" w:cs="Times New Roman"/>
                <w:bCs/>
                <w:sz w:val="24"/>
                <w:szCs w:val="28"/>
                <w:lang w:eastAsia="ru-RU"/>
              </w:rPr>
              <w:t>1.Ролевые игры</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4"/>
                <w:szCs w:val="28"/>
                <w:lang w:eastAsia="ru-RU"/>
              </w:rPr>
              <w:t>П</w:t>
            </w:r>
            <w:r w:rsidRPr="00D8259E">
              <w:rPr>
                <w:rFonts w:ascii="Times New Roman" w:eastAsia="Times New Roman" w:hAnsi="Times New Roman" w:cs="Times New Roman"/>
                <w:bCs/>
                <w:sz w:val="24"/>
                <w:szCs w:val="28"/>
                <w:lang w:eastAsia="ru-RU"/>
              </w:rPr>
              <w:t>роведение тематических “погружений” интегрированного характера</w:t>
            </w:r>
            <w:r>
              <w:rPr>
                <w:rFonts w:ascii="Times New Roman" w:eastAsia="Times New Roman" w:hAnsi="Times New Roman" w:cs="Times New Roman"/>
                <w:bCs/>
                <w:sz w:val="24"/>
                <w:szCs w:val="28"/>
                <w:lang w:eastAsia="ru-RU"/>
              </w:rPr>
              <w:t>.</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3.Беседы</w:t>
            </w:r>
          </w:p>
          <w:p w:rsidR="00303953" w:rsidRDefault="00303953"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4.Подготовка докладов</w:t>
            </w:r>
          </w:p>
          <w:p w:rsidR="00BE6BFA" w:rsidRPr="00A817CC" w:rsidRDefault="00BE6BFA" w:rsidP="00BE6BFA">
            <w:pPr>
              <w:shd w:val="clear" w:color="auto" w:fill="FFFFFF"/>
              <w:spacing w:before="100" w:beforeAutospacing="1" w:after="100" w:afterAutospacing="1"/>
              <w:ind w:left="720"/>
              <w:rPr>
                <w:rFonts w:ascii="Times New Roman" w:eastAsia="Times New Roman" w:hAnsi="Times New Roman" w:cs="Times New Roman"/>
                <w:b/>
                <w:bCs/>
                <w:sz w:val="28"/>
                <w:szCs w:val="28"/>
                <w:lang w:eastAsia="ru-RU"/>
              </w:rPr>
            </w:pPr>
          </w:p>
        </w:tc>
        <w:tc>
          <w:tcPr>
            <w:tcW w:w="3097" w:type="dxa"/>
          </w:tcPr>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sidRPr="00D8259E">
              <w:rPr>
                <w:rFonts w:ascii="Times New Roman" w:eastAsia="Times New Roman" w:hAnsi="Times New Roman" w:cs="Times New Roman"/>
                <w:bCs/>
                <w:sz w:val="24"/>
                <w:szCs w:val="28"/>
                <w:lang w:eastAsia="ru-RU"/>
              </w:rPr>
              <w:t>1.Ролевые игры</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4"/>
                <w:szCs w:val="28"/>
                <w:lang w:eastAsia="ru-RU"/>
              </w:rPr>
              <w:t>П</w:t>
            </w:r>
            <w:r w:rsidRPr="00D8259E">
              <w:rPr>
                <w:rFonts w:ascii="Times New Roman" w:eastAsia="Times New Roman" w:hAnsi="Times New Roman" w:cs="Times New Roman"/>
                <w:bCs/>
                <w:sz w:val="24"/>
                <w:szCs w:val="28"/>
                <w:lang w:eastAsia="ru-RU"/>
              </w:rPr>
              <w:t>роведение тематических “погружений” интегрированного характера</w:t>
            </w:r>
            <w:r>
              <w:rPr>
                <w:rFonts w:ascii="Times New Roman" w:eastAsia="Times New Roman" w:hAnsi="Times New Roman" w:cs="Times New Roman"/>
                <w:bCs/>
                <w:sz w:val="24"/>
                <w:szCs w:val="28"/>
                <w:lang w:eastAsia="ru-RU"/>
              </w:rPr>
              <w:t>.</w:t>
            </w:r>
          </w:p>
          <w:p w:rsidR="005D1B06" w:rsidRDefault="005D1B06"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3.Беседы</w:t>
            </w:r>
          </w:p>
          <w:p w:rsidR="00303953" w:rsidRDefault="00303953" w:rsidP="005D1B06">
            <w:pPr>
              <w:shd w:val="clear" w:color="auto" w:fill="FFFFFF"/>
              <w:spacing w:before="100" w:beforeAutospacing="1" w:after="100" w:afterAutospacing="1"/>
              <w:ind w:left="-40"/>
              <w:contextualSpacing/>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4.Подготовка презентаций</w:t>
            </w:r>
          </w:p>
          <w:p w:rsidR="00BE6BFA" w:rsidRPr="00A817CC" w:rsidRDefault="00BE6BFA" w:rsidP="00BE6BFA">
            <w:pPr>
              <w:shd w:val="clear" w:color="auto" w:fill="FFFFFF"/>
              <w:spacing w:before="100" w:beforeAutospacing="1" w:after="100" w:afterAutospacing="1"/>
              <w:ind w:left="720"/>
              <w:rPr>
                <w:rFonts w:ascii="Times New Roman" w:eastAsia="Times New Roman" w:hAnsi="Times New Roman" w:cs="Times New Roman"/>
                <w:b/>
                <w:bCs/>
                <w:sz w:val="28"/>
                <w:szCs w:val="28"/>
                <w:lang w:eastAsia="ru-RU"/>
              </w:rPr>
            </w:pPr>
          </w:p>
        </w:tc>
      </w:tr>
      <w:tr w:rsidR="005D1B06" w:rsidRPr="00A817CC" w:rsidTr="00D8259E">
        <w:trPr>
          <w:trHeight w:val="323"/>
        </w:trPr>
        <w:tc>
          <w:tcPr>
            <w:tcW w:w="3301"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sidRPr="00A817CC">
              <w:rPr>
                <w:rFonts w:ascii="Times New Roman" w:eastAsia="Times New Roman" w:hAnsi="Times New Roman" w:cs="Times New Roman"/>
                <w:b/>
                <w:bCs/>
                <w:sz w:val="28"/>
                <w:szCs w:val="28"/>
                <w:lang w:eastAsia="ru-RU"/>
              </w:rPr>
              <w:t>Внеурочная деятельность</w:t>
            </w:r>
          </w:p>
        </w:tc>
        <w:tc>
          <w:tcPr>
            <w:tcW w:w="3096" w:type="dxa"/>
          </w:tcPr>
          <w:p w:rsidR="00BA7795" w:rsidRPr="00D8259E"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Pr="00D8259E">
              <w:rPr>
                <w:rFonts w:ascii="Times New Roman" w:eastAsia="Times New Roman" w:hAnsi="Times New Roman" w:cs="Times New Roman"/>
                <w:bCs/>
                <w:sz w:val="24"/>
                <w:szCs w:val="28"/>
                <w:lang w:eastAsia="ru-RU"/>
              </w:rPr>
              <w:t>Праздник «Все работы хороши»</w:t>
            </w:r>
          </w:p>
          <w:p w:rsidR="00D8259E" w:rsidRPr="00D8259E"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4"/>
                <w:szCs w:val="28"/>
                <w:lang w:eastAsia="ru-RU"/>
              </w:rPr>
              <w:t>Конкурс рисунков «Мир профессий</w:t>
            </w:r>
            <w:r w:rsidR="005D1B06">
              <w:rPr>
                <w:rFonts w:ascii="Times New Roman" w:eastAsia="Times New Roman" w:hAnsi="Times New Roman" w:cs="Times New Roman"/>
                <w:bCs/>
                <w:sz w:val="24"/>
                <w:szCs w:val="28"/>
                <w:lang w:eastAsia="ru-RU"/>
              </w:rPr>
              <w:t xml:space="preserve"> моих родителей</w:t>
            </w:r>
            <w:r w:rsidRPr="00D8259E">
              <w:rPr>
                <w:rFonts w:ascii="Times New Roman" w:eastAsia="Times New Roman" w:hAnsi="Times New Roman" w:cs="Times New Roman"/>
                <w:bCs/>
                <w:sz w:val="24"/>
                <w:szCs w:val="28"/>
                <w:lang w:eastAsia="ru-RU"/>
              </w:rPr>
              <w:t>»</w:t>
            </w:r>
          </w:p>
          <w:p w:rsidR="005D1B06"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Pr="00D8259E">
              <w:rPr>
                <w:rFonts w:ascii="Times New Roman" w:eastAsia="Times New Roman" w:hAnsi="Times New Roman" w:cs="Times New Roman"/>
                <w:bCs/>
                <w:sz w:val="24"/>
                <w:szCs w:val="28"/>
                <w:lang w:eastAsia="ru-RU"/>
              </w:rPr>
              <w:t>Выставка творческих работ «О профессиях разных, нужных и важных»</w:t>
            </w:r>
          </w:p>
          <w:p w:rsidR="00D8259E"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r w:rsidRPr="00D8259E">
              <w:rPr>
                <w:rFonts w:ascii="Times New Roman" w:eastAsia="Times New Roman" w:hAnsi="Times New Roman" w:cs="Times New Roman"/>
                <w:bCs/>
                <w:sz w:val="24"/>
                <w:szCs w:val="28"/>
                <w:lang w:eastAsia="ru-RU"/>
              </w:rPr>
              <w:t>Оформление классного уголка</w:t>
            </w:r>
            <w:r>
              <w:rPr>
                <w:rFonts w:ascii="Times New Roman" w:eastAsia="Times New Roman" w:hAnsi="Times New Roman" w:cs="Times New Roman"/>
                <w:bCs/>
                <w:sz w:val="24"/>
                <w:szCs w:val="28"/>
                <w:lang w:eastAsia="ru-RU"/>
              </w:rPr>
              <w:t xml:space="preserve"> по тематики недели.</w:t>
            </w:r>
          </w:p>
          <w:p w:rsidR="005D1B06" w:rsidRDefault="005D1B06"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2.Встречи с представителями профессий (среди родителей класса)</w:t>
            </w:r>
          </w:p>
          <w:p w:rsidR="005D1B06" w:rsidRPr="00D8259E" w:rsidRDefault="005D1B06" w:rsidP="00D8259E">
            <w:pPr>
              <w:shd w:val="clear" w:color="auto" w:fill="FFFFFF"/>
              <w:spacing w:before="100" w:beforeAutospacing="1" w:after="100" w:afterAutospacing="1"/>
              <w:contextualSpacing/>
              <w:jc w:val="both"/>
              <w:rPr>
                <w:rFonts w:ascii="Times New Roman" w:eastAsia="Times New Roman" w:hAnsi="Times New Roman" w:cs="Times New Roman"/>
                <w:bCs/>
                <w:sz w:val="28"/>
                <w:szCs w:val="28"/>
                <w:lang w:eastAsia="ru-RU"/>
              </w:rPr>
            </w:pPr>
          </w:p>
        </w:tc>
        <w:tc>
          <w:tcPr>
            <w:tcW w:w="3097" w:type="dxa"/>
          </w:tcPr>
          <w:p w:rsidR="00BE6BFA" w:rsidRDefault="005D1B06" w:rsidP="005D1B06">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1.Встречи с представителями профессий.</w:t>
            </w:r>
          </w:p>
          <w:p w:rsidR="005D1B06" w:rsidRDefault="005D1B06" w:rsidP="005D1B06">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2.Классный час «О профессиях разных, нужных и важных»</w:t>
            </w:r>
          </w:p>
          <w:p w:rsidR="005D1B06" w:rsidRDefault="005D1B06" w:rsidP="005D1B06">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3.Викторина «Кем быть?»</w:t>
            </w:r>
          </w:p>
          <w:p w:rsidR="00303953" w:rsidRDefault="00303953" w:rsidP="005D1B06">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r w:rsidRPr="00D8259E">
              <w:rPr>
                <w:rFonts w:ascii="Times New Roman" w:eastAsia="Times New Roman" w:hAnsi="Times New Roman" w:cs="Times New Roman"/>
                <w:bCs/>
                <w:sz w:val="24"/>
                <w:szCs w:val="28"/>
                <w:lang w:eastAsia="ru-RU"/>
              </w:rPr>
              <w:t>Оформление классного уголка</w:t>
            </w:r>
            <w:r>
              <w:rPr>
                <w:rFonts w:ascii="Times New Roman" w:eastAsia="Times New Roman" w:hAnsi="Times New Roman" w:cs="Times New Roman"/>
                <w:bCs/>
                <w:sz w:val="24"/>
                <w:szCs w:val="28"/>
                <w:lang w:eastAsia="ru-RU"/>
              </w:rPr>
              <w:t xml:space="preserve"> по тематики недели.</w:t>
            </w:r>
          </w:p>
          <w:p w:rsidR="00303953" w:rsidRPr="00A817CC" w:rsidRDefault="00303953" w:rsidP="005D1B06">
            <w:pPr>
              <w:shd w:val="clear" w:color="auto" w:fill="FFFFFF"/>
              <w:spacing w:before="100" w:beforeAutospacing="1" w:after="100" w:afterAutospacing="1"/>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4"/>
                <w:szCs w:val="28"/>
                <w:lang w:eastAsia="ru-RU"/>
              </w:rPr>
              <w:t>5.Конкурс рисунков и загадок.</w:t>
            </w:r>
          </w:p>
        </w:tc>
        <w:tc>
          <w:tcPr>
            <w:tcW w:w="3096" w:type="dxa"/>
          </w:tcPr>
          <w:p w:rsidR="00BE6BFA"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r w:rsidRPr="00303953">
              <w:rPr>
                <w:rFonts w:ascii="Times New Roman" w:eastAsia="Times New Roman" w:hAnsi="Times New Roman" w:cs="Times New Roman"/>
                <w:bCs/>
                <w:sz w:val="24"/>
                <w:szCs w:val="28"/>
                <w:lang w:eastAsia="ru-RU"/>
              </w:rPr>
              <w:t>1.Оформление портфолио «В мире профессий»</w:t>
            </w:r>
          </w:p>
          <w:p w:rsid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2.Видео-конкурс «Готовим дома», «Ни минуты без скуки»</w:t>
            </w:r>
          </w:p>
          <w:p w:rsid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3.Классный час «Твои земляки </w:t>
            </w:r>
            <w:proofErr w:type="spellStart"/>
            <w:r>
              <w:rPr>
                <w:rFonts w:ascii="Times New Roman" w:eastAsia="Times New Roman" w:hAnsi="Times New Roman" w:cs="Times New Roman"/>
                <w:bCs/>
                <w:sz w:val="24"/>
                <w:szCs w:val="28"/>
                <w:lang w:eastAsia="ru-RU"/>
              </w:rPr>
              <w:t>труженники</w:t>
            </w:r>
            <w:proofErr w:type="spellEnd"/>
            <w:r>
              <w:rPr>
                <w:rFonts w:ascii="Times New Roman" w:eastAsia="Times New Roman" w:hAnsi="Times New Roman" w:cs="Times New Roman"/>
                <w:bCs/>
                <w:sz w:val="24"/>
                <w:szCs w:val="28"/>
                <w:lang w:eastAsia="ru-RU"/>
              </w:rPr>
              <w:t>»</w:t>
            </w:r>
          </w:p>
          <w:p w:rsidR="00303953" w:rsidRDefault="00303953" w:rsidP="00303953">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r w:rsidRPr="00D8259E">
              <w:rPr>
                <w:rFonts w:ascii="Times New Roman" w:eastAsia="Times New Roman" w:hAnsi="Times New Roman" w:cs="Times New Roman"/>
                <w:bCs/>
                <w:sz w:val="24"/>
                <w:szCs w:val="28"/>
                <w:lang w:eastAsia="ru-RU"/>
              </w:rPr>
              <w:t>Оформление классного уголка</w:t>
            </w:r>
            <w:r>
              <w:rPr>
                <w:rFonts w:ascii="Times New Roman" w:eastAsia="Times New Roman" w:hAnsi="Times New Roman" w:cs="Times New Roman"/>
                <w:bCs/>
                <w:sz w:val="24"/>
                <w:szCs w:val="28"/>
                <w:lang w:eastAsia="ru-RU"/>
              </w:rPr>
              <w:t xml:space="preserve"> по тематики недели.</w:t>
            </w:r>
          </w:p>
          <w:p w:rsidR="00303953" w:rsidRP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8"/>
                <w:lang w:eastAsia="ru-RU"/>
              </w:rPr>
              <w:t>5.Конкурс рисунков и загадок</w:t>
            </w:r>
          </w:p>
        </w:tc>
        <w:tc>
          <w:tcPr>
            <w:tcW w:w="3097" w:type="dxa"/>
          </w:tcPr>
          <w:p w:rsidR="00BE6BFA"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r w:rsidRPr="00303953">
              <w:rPr>
                <w:rFonts w:ascii="Times New Roman" w:eastAsia="Times New Roman" w:hAnsi="Times New Roman" w:cs="Times New Roman"/>
                <w:bCs/>
                <w:sz w:val="24"/>
                <w:szCs w:val="28"/>
                <w:lang w:eastAsia="ru-RU"/>
              </w:rPr>
              <w:t>1.Конференция «Профессии современного мира»</w:t>
            </w:r>
          </w:p>
          <w:p w:rsidR="00303953" w:rsidRDefault="00303953" w:rsidP="00303953">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D8259E">
              <w:rPr>
                <w:rFonts w:ascii="Times New Roman" w:eastAsia="Times New Roman" w:hAnsi="Times New Roman" w:cs="Times New Roman"/>
                <w:bCs/>
                <w:sz w:val="24"/>
                <w:szCs w:val="28"/>
                <w:lang w:eastAsia="ru-RU"/>
              </w:rPr>
              <w:t>Оформление классного уголка</w:t>
            </w:r>
            <w:r>
              <w:rPr>
                <w:rFonts w:ascii="Times New Roman" w:eastAsia="Times New Roman" w:hAnsi="Times New Roman" w:cs="Times New Roman"/>
                <w:bCs/>
                <w:sz w:val="24"/>
                <w:szCs w:val="28"/>
                <w:lang w:eastAsia="ru-RU"/>
              </w:rPr>
              <w:t xml:space="preserve"> по тематики недели.</w:t>
            </w:r>
          </w:p>
          <w:p w:rsid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p>
          <w:p w:rsid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3.Видео-конкурс «Готовим дома», «Ни минуты без скуки»</w:t>
            </w:r>
          </w:p>
          <w:p w:rsidR="00303953" w:rsidRPr="00303953" w:rsidRDefault="00303953" w:rsidP="00303953">
            <w:pPr>
              <w:shd w:val="clear" w:color="auto" w:fill="FFFFFF"/>
              <w:spacing w:before="100" w:beforeAutospacing="1" w:after="100" w:afterAutospacing="1"/>
              <w:jc w:val="both"/>
              <w:rPr>
                <w:rFonts w:ascii="Times New Roman" w:eastAsia="Times New Roman" w:hAnsi="Times New Roman" w:cs="Times New Roman"/>
                <w:bCs/>
                <w:sz w:val="28"/>
                <w:szCs w:val="28"/>
                <w:lang w:eastAsia="ru-RU"/>
              </w:rPr>
            </w:pPr>
          </w:p>
        </w:tc>
      </w:tr>
      <w:tr w:rsidR="005D1B06" w:rsidRPr="00A817CC" w:rsidTr="00D8259E">
        <w:trPr>
          <w:trHeight w:val="4571"/>
        </w:trPr>
        <w:tc>
          <w:tcPr>
            <w:tcW w:w="3301"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sidRPr="00A817CC">
              <w:rPr>
                <w:rFonts w:ascii="Times New Roman" w:eastAsia="Times New Roman" w:hAnsi="Times New Roman" w:cs="Times New Roman"/>
                <w:b/>
                <w:bCs/>
                <w:sz w:val="28"/>
                <w:szCs w:val="28"/>
                <w:lang w:eastAsia="ru-RU"/>
              </w:rPr>
              <w:t>Работа с родителями</w:t>
            </w:r>
          </w:p>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p>
        </w:tc>
        <w:tc>
          <w:tcPr>
            <w:tcW w:w="3096" w:type="dxa"/>
          </w:tcPr>
          <w:p w:rsidR="006C726D"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Pr="006C726D">
              <w:rPr>
                <w:rFonts w:ascii="Times New Roman" w:eastAsia="Times New Roman" w:hAnsi="Times New Roman" w:cs="Times New Roman"/>
                <w:bCs/>
                <w:sz w:val="24"/>
                <w:szCs w:val="28"/>
                <w:lang w:eastAsia="ru-RU"/>
              </w:rPr>
              <w:t>Бесед</w:t>
            </w:r>
            <w:r>
              <w:rPr>
                <w:rFonts w:ascii="Times New Roman" w:eastAsia="Times New Roman" w:hAnsi="Times New Roman" w:cs="Times New Roman"/>
                <w:bCs/>
                <w:sz w:val="24"/>
                <w:szCs w:val="28"/>
                <w:lang w:eastAsia="ru-RU"/>
              </w:rPr>
              <w:t>а «З</w:t>
            </w:r>
            <w:r w:rsidRPr="006C726D">
              <w:rPr>
                <w:rFonts w:ascii="Times New Roman" w:eastAsia="Times New Roman" w:hAnsi="Times New Roman" w:cs="Times New Roman"/>
                <w:bCs/>
                <w:sz w:val="24"/>
                <w:szCs w:val="28"/>
                <w:lang w:eastAsia="ru-RU"/>
              </w:rPr>
              <w:t>адач</w:t>
            </w:r>
            <w:r>
              <w:rPr>
                <w:rFonts w:ascii="Times New Roman" w:eastAsia="Times New Roman" w:hAnsi="Times New Roman" w:cs="Times New Roman"/>
                <w:bCs/>
                <w:sz w:val="24"/>
                <w:szCs w:val="28"/>
                <w:lang w:eastAsia="ru-RU"/>
              </w:rPr>
              <w:t>и</w:t>
            </w:r>
            <w:r w:rsidRPr="006C726D">
              <w:rPr>
                <w:rFonts w:ascii="Times New Roman" w:eastAsia="Times New Roman" w:hAnsi="Times New Roman" w:cs="Times New Roman"/>
                <w:bCs/>
                <w:sz w:val="24"/>
                <w:szCs w:val="28"/>
                <w:lang w:eastAsia="ru-RU"/>
              </w:rPr>
              <w:t xml:space="preserve"> </w:t>
            </w:r>
            <w:proofErr w:type="spellStart"/>
            <w:r w:rsidRPr="006C726D">
              <w:rPr>
                <w:rFonts w:ascii="Times New Roman" w:eastAsia="Times New Roman" w:hAnsi="Times New Roman" w:cs="Times New Roman"/>
                <w:bCs/>
                <w:sz w:val="24"/>
                <w:szCs w:val="28"/>
                <w:lang w:eastAsia="ru-RU"/>
              </w:rPr>
              <w:t>профо</w:t>
            </w:r>
            <w:r>
              <w:rPr>
                <w:rFonts w:ascii="Times New Roman" w:eastAsia="Times New Roman" w:hAnsi="Times New Roman" w:cs="Times New Roman"/>
                <w:bCs/>
                <w:sz w:val="24"/>
                <w:szCs w:val="28"/>
                <w:lang w:eastAsia="ru-RU"/>
              </w:rPr>
              <w:t>риентационной</w:t>
            </w:r>
            <w:proofErr w:type="spellEnd"/>
            <w:r>
              <w:rPr>
                <w:rFonts w:ascii="Times New Roman" w:eastAsia="Times New Roman" w:hAnsi="Times New Roman" w:cs="Times New Roman"/>
                <w:bCs/>
                <w:sz w:val="24"/>
                <w:szCs w:val="28"/>
                <w:lang w:eastAsia="ru-RU"/>
              </w:rPr>
              <w:t xml:space="preserve"> работы в 1 классе».</w:t>
            </w:r>
          </w:p>
          <w:p w:rsidR="006C726D"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Pr="006C726D">
              <w:rPr>
                <w:rFonts w:ascii="Times New Roman" w:eastAsia="Times New Roman" w:hAnsi="Times New Roman" w:cs="Times New Roman"/>
                <w:bCs/>
                <w:sz w:val="24"/>
                <w:szCs w:val="28"/>
                <w:lang w:eastAsia="ru-RU"/>
              </w:rPr>
              <w:t>Рассказ о режиме дня детей</w:t>
            </w:r>
            <w:r>
              <w:rPr>
                <w:rFonts w:ascii="Times New Roman" w:eastAsia="Times New Roman" w:hAnsi="Times New Roman" w:cs="Times New Roman"/>
                <w:bCs/>
                <w:sz w:val="24"/>
                <w:szCs w:val="28"/>
                <w:lang w:eastAsia="ru-RU"/>
              </w:rPr>
              <w:t>.</w:t>
            </w:r>
          </w:p>
          <w:p w:rsidR="00BE6BFA" w:rsidRPr="006C726D" w:rsidRDefault="006C726D" w:rsidP="00BA7795">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Pr="006C726D">
              <w:rPr>
                <w:rFonts w:ascii="Times New Roman" w:eastAsia="Times New Roman" w:hAnsi="Times New Roman" w:cs="Times New Roman"/>
                <w:bCs/>
                <w:sz w:val="24"/>
                <w:szCs w:val="28"/>
                <w:lang w:eastAsia="ru-RU"/>
              </w:rPr>
              <w:t>Беседа об особенностях детей младшего школьного возраста, о делах, которые могут выполнять учащиеся дома. Взаимоотношения в семье</w:t>
            </w:r>
            <w:r>
              <w:rPr>
                <w:rFonts w:ascii="Times New Roman" w:eastAsia="Times New Roman" w:hAnsi="Times New Roman" w:cs="Times New Roman"/>
                <w:bCs/>
                <w:sz w:val="24"/>
                <w:szCs w:val="28"/>
                <w:lang w:eastAsia="ru-RU"/>
              </w:rPr>
              <w:t>.</w:t>
            </w:r>
          </w:p>
          <w:p w:rsidR="006C726D" w:rsidRDefault="006C726D" w:rsidP="00BA7795">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r w:rsidRPr="006C726D">
              <w:rPr>
                <w:rFonts w:ascii="Times New Roman" w:eastAsia="Times New Roman" w:hAnsi="Times New Roman" w:cs="Times New Roman"/>
                <w:bCs/>
                <w:sz w:val="24"/>
                <w:szCs w:val="28"/>
                <w:lang w:eastAsia="ru-RU"/>
              </w:rPr>
              <w:t>Классный час с участием мам</w:t>
            </w:r>
            <w:r>
              <w:rPr>
                <w:rFonts w:ascii="Times New Roman" w:eastAsia="Times New Roman" w:hAnsi="Times New Roman" w:cs="Times New Roman"/>
                <w:bCs/>
                <w:sz w:val="24"/>
                <w:szCs w:val="28"/>
                <w:lang w:eastAsia="ru-RU"/>
              </w:rPr>
              <w:t xml:space="preserve"> (представителей профессий).</w:t>
            </w:r>
          </w:p>
          <w:p w:rsidR="006C726D" w:rsidRPr="006C726D" w:rsidRDefault="006C726D" w:rsidP="00BA7795">
            <w:pPr>
              <w:shd w:val="clear" w:color="auto" w:fill="FFFFFF"/>
              <w:spacing w:before="100" w:beforeAutospacing="1" w:after="100" w:afterAutospacing="1"/>
              <w:contextualSpacing/>
              <w:jc w:val="both"/>
              <w:rPr>
                <w:rFonts w:ascii="Times New Roman" w:eastAsia="Times New Roman" w:hAnsi="Times New Roman" w:cs="Times New Roman"/>
                <w:bCs/>
                <w:sz w:val="28"/>
                <w:szCs w:val="28"/>
                <w:lang w:eastAsia="ru-RU"/>
              </w:rPr>
            </w:pPr>
            <w:r w:rsidRPr="006C726D">
              <w:rPr>
                <w:rFonts w:ascii="Times New Roman" w:eastAsia="Times New Roman" w:hAnsi="Times New Roman" w:cs="Times New Roman"/>
                <w:bCs/>
                <w:sz w:val="24"/>
                <w:szCs w:val="28"/>
                <w:lang w:eastAsia="ru-RU"/>
              </w:rPr>
              <w:t>5.Круглый стол «Интересы и увлечения моего ребёнка</w:t>
            </w:r>
            <w:r>
              <w:rPr>
                <w:rFonts w:ascii="Times New Roman" w:eastAsia="Times New Roman" w:hAnsi="Times New Roman" w:cs="Times New Roman"/>
                <w:bCs/>
                <w:sz w:val="24"/>
                <w:szCs w:val="28"/>
                <w:lang w:eastAsia="ru-RU"/>
              </w:rPr>
              <w:t>.</w:t>
            </w:r>
          </w:p>
        </w:tc>
        <w:tc>
          <w:tcPr>
            <w:tcW w:w="3097" w:type="dxa"/>
          </w:tcPr>
          <w:p w:rsidR="00BE6BFA"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1.Беседа «Что вы делаете для воспитания ребёнка, развития его интересов и способностей».</w:t>
            </w:r>
          </w:p>
          <w:p w:rsidR="006C726D"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2.Информация о профессиях, с которыми познакомились учащиеся и познакомятся в учебном году.</w:t>
            </w:r>
          </w:p>
          <w:p w:rsidR="006C726D"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3.Беседа « Что делают ребята в семье»</w:t>
            </w:r>
          </w:p>
          <w:p w:rsidR="006C726D" w:rsidRPr="00A817CC"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
                <w:bCs/>
                <w:sz w:val="28"/>
                <w:szCs w:val="28"/>
                <w:lang w:eastAsia="ru-RU"/>
              </w:rPr>
            </w:pPr>
            <w:r w:rsidRPr="006C726D">
              <w:rPr>
                <w:rFonts w:ascii="Times New Roman" w:eastAsia="Times New Roman" w:hAnsi="Times New Roman" w:cs="Times New Roman"/>
                <w:bCs/>
                <w:sz w:val="24"/>
                <w:szCs w:val="28"/>
                <w:lang w:eastAsia="ru-RU"/>
              </w:rPr>
              <w:t>4.Классный час с участием родителей.</w:t>
            </w:r>
          </w:p>
        </w:tc>
        <w:tc>
          <w:tcPr>
            <w:tcW w:w="3096" w:type="dxa"/>
          </w:tcPr>
          <w:p w:rsidR="006C726D" w:rsidRPr="006C726D" w:rsidRDefault="006C726D" w:rsidP="006C726D">
            <w:pPr>
              <w:shd w:val="clear" w:color="auto" w:fill="FFFFFF"/>
              <w:spacing w:before="100" w:beforeAutospacing="1" w:after="100" w:afterAutospacing="1"/>
              <w:ind w:left="33"/>
              <w:contextualSpacing/>
              <w:jc w:val="both"/>
              <w:rPr>
                <w:rFonts w:ascii="Times New Roman" w:eastAsia="Times New Roman" w:hAnsi="Times New Roman" w:cs="Times New Roman"/>
                <w:b/>
                <w:bCs/>
                <w:sz w:val="28"/>
                <w:szCs w:val="28"/>
                <w:lang w:eastAsia="ru-RU"/>
              </w:rPr>
            </w:pPr>
            <w:r w:rsidRPr="006C726D">
              <w:rPr>
                <w:rFonts w:ascii="Times New Roman" w:eastAsia="Times New Roman" w:hAnsi="Times New Roman" w:cs="Times New Roman"/>
                <w:bCs/>
                <w:sz w:val="24"/>
                <w:szCs w:val="28"/>
                <w:lang w:eastAsia="ru-RU"/>
              </w:rPr>
              <w:t>1.Знакомство родителей с сочинениями учащихся, выполнение обязанностей, индивидуальные советы родителям</w:t>
            </w:r>
          </w:p>
          <w:p w:rsidR="006C726D" w:rsidRPr="006C726D" w:rsidRDefault="006C726D" w:rsidP="006C726D">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2.Как знакомить учащихся с профе</w:t>
            </w:r>
            <w:r>
              <w:rPr>
                <w:rFonts w:ascii="Times New Roman" w:eastAsia="Times New Roman" w:hAnsi="Times New Roman" w:cs="Times New Roman"/>
                <w:bCs/>
                <w:sz w:val="24"/>
                <w:szCs w:val="28"/>
                <w:lang w:eastAsia="ru-RU"/>
              </w:rPr>
              <w:t>ссиями.</w:t>
            </w:r>
          </w:p>
          <w:p w:rsidR="006C726D" w:rsidRPr="006C726D" w:rsidRDefault="006C726D" w:rsidP="006C726D">
            <w:pPr>
              <w:shd w:val="clear" w:color="auto" w:fill="FFFFFF"/>
              <w:spacing w:before="100" w:beforeAutospacing="1" w:after="100" w:afterAutospacing="1"/>
              <w:ind w:left="33"/>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3.Схема описания</w:t>
            </w:r>
            <w:r w:rsidRPr="006C726D">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Cs/>
                <w:sz w:val="24"/>
                <w:szCs w:val="28"/>
                <w:lang w:eastAsia="ru-RU"/>
              </w:rPr>
              <w:t>профессии</w:t>
            </w:r>
          </w:p>
          <w:p w:rsidR="006C726D" w:rsidRPr="006C726D" w:rsidRDefault="006C726D" w:rsidP="006C726D">
            <w:pPr>
              <w:shd w:val="clear" w:color="auto" w:fill="FFFFFF"/>
              <w:spacing w:before="100" w:beforeAutospacing="1" w:after="100" w:afterAutospacing="1"/>
              <w:ind w:left="33"/>
              <w:contextualSpacing/>
              <w:jc w:val="both"/>
              <w:rPr>
                <w:rFonts w:ascii="Times New Roman" w:eastAsia="Times New Roman" w:hAnsi="Times New Roman" w:cs="Times New Roman"/>
                <w:bCs/>
                <w:sz w:val="24"/>
                <w:szCs w:val="28"/>
                <w:lang w:eastAsia="ru-RU"/>
              </w:rPr>
            </w:pPr>
            <w:r w:rsidRPr="006C726D">
              <w:rPr>
                <w:rFonts w:ascii="Times New Roman" w:eastAsia="Times New Roman" w:hAnsi="Times New Roman" w:cs="Times New Roman"/>
                <w:bCs/>
                <w:sz w:val="24"/>
                <w:szCs w:val="28"/>
                <w:lang w:eastAsia="ru-RU"/>
              </w:rPr>
              <w:t>4.Способы выявления интересов, склонностей  и способностей учащихся</w:t>
            </w:r>
          </w:p>
          <w:p w:rsidR="00BE6BFA" w:rsidRPr="00D8259E" w:rsidRDefault="00D8259E" w:rsidP="00D8259E">
            <w:pPr>
              <w:shd w:val="clear" w:color="auto" w:fill="FFFFFF"/>
              <w:spacing w:before="100" w:beforeAutospacing="1" w:after="100" w:afterAutospacing="1"/>
              <w:jc w:val="both"/>
              <w:rPr>
                <w:rFonts w:ascii="Times New Roman" w:eastAsia="Times New Roman" w:hAnsi="Times New Roman" w:cs="Times New Roman"/>
                <w:bCs/>
                <w:sz w:val="28"/>
                <w:szCs w:val="28"/>
                <w:lang w:eastAsia="ru-RU"/>
              </w:rPr>
            </w:pPr>
            <w:r w:rsidRPr="00D8259E">
              <w:rPr>
                <w:rFonts w:ascii="Times New Roman" w:eastAsia="Times New Roman" w:hAnsi="Times New Roman" w:cs="Times New Roman"/>
                <w:bCs/>
                <w:sz w:val="24"/>
                <w:szCs w:val="28"/>
                <w:lang w:eastAsia="ru-RU"/>
              </w:rPr>
              <w:t xml:space="preserve">5.Организация экскурсии к </w:t>
            </w:r>
            <w:proofErr w:type="gramStart"/>
            <w:r w:rsidRPr="00D8259E">
              <w:rPr>
                <w:rFonts w:ascii="Times New Roman" w:eastAsia="Times New Roman" w:hAnsi="Times New Roman" w:cs="Times New Roman"/>
                <w:bCs/>
                <w:sz w:val="24"/>
                <w:szCs w:val="28"/>
                <w:lang w:eastAsia="ru-RU"/>
              </w:rPr>
              <w:t>кому либо из родителей на работу</w:t>
            </w:r>
            <w:proofErr w:type="gramEnd"/>
            <w:r w:rsidRPr="00D8259E">
              <w:rPr>
                <w:rFonts w:ascii="Times New Roman" w:eastAsia="Times New Roman" w:hAnsi="Times New Roman" w:cs="Times New Roman"/>
                <w:bCs/>
                <w:sz w:val="24"/>
                <w:szCs w:val="28"/>
                <w:lang w:eastAsia="ru-RU"/>
              </w:rPr>
              <w:t>.</w:t>
            </w:r>
          </w:p>
        </w:tc>
        <w:tc>
          <w:tcPr>
            <w:tcW w:w="3097" w:type="dxa"/>
          </w:tcPr>
          <w:p w:rsidR="00D8259E" w:rsidRPr="00D8259E" w:rsidRDefault="00D8259E" w:rsidP="00D8259E">
            <w:pPr>
              <w:shd w:val="clear" w:color="auto" w:fill="FFFFFF"/>
              <w:spacing w:before="100" w:beforeAutospacing="1" w:after="100" w:afterAutospacing="1"/>
              <w:ind w:left="45"/>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Pr="00D8259E">
              <w:rPr>
                <w:rFonts w:ascii="Times New Roman" w:eastAsia="Times New Roman" w:hAnsi="Times New Roman" w:cs="Times New Roman"/>
                <w:bCs/>
                <w:sz w:val="24"/>
                <w:szCs w:val="28"/>
                <w:lang w:eastAsia="ru-RU"/>
              </w:rPr>
              <w:t>Рассказ-информация об особенностях возраста, интересах, способностях, различных кружках</w:t>
            </w:r>
          </w:p>
          <w:p w:rsidR="00D8259E" w:rsidRPr="00D8259E" w:rsidRDefault="00D8259E" w:rsidP="00D8259E">
            <w:pPr>
              <w:shd w:val="clear" w:color="auto" w:fill="FFFFFF"/>
              <w:spacing w:before="100" w:beforeAutospacing="1" w:after="100" w:afterAutospacing="1"/>
              <w:ind w:left="45"/>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2.Классификация профессий</w:t>
            </w:r>
          </w:p>
          <w:p w:rsidR="00D8259E" w:rsidRPr="00D8259E" w:rsidRDefault="00D8259E" w:rsidP="00D8259E">
            <w:pPr>
              <w:shd w:val="clear" w:color="auto" w:fill="FFFFFF"/>
              <w:spacing w:before="100" w:beforeAutospacing="1" w:after="100" w:afterAutospacing="1"/>
              <w:ind w:left="45"/>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Pr="00D8259E">
              <w:rPr>
                <w:rFonts w:ascii="Times New Roman" w:eastAsia="Times New Roman" w:hAnsi="Times New Roman" w:cs="Times New Roman"/>
                <w:bCs/>
                <w:sz w:val="24"/>
                <w:szCs w:val="28"/>
                <w:lang w:eastAsia="ru-RU"/>
              </w:rPr>
              <w:t>Рас</w:t>
            </w:r>
            <w:r>
              <w:rPr>
                <w:rFonts w:ascii="Times New Roman" w:eastAsia="Times New Roman" w:hAnsi="Times New Roman" w:cs="Times New Roman"/>
                <w:bCs/>
                <w:sz w:val="24"/>
                <w:szCs w:val="28"/>
                <w:lang w:eastAsia="ru-RU"/>
              </w:rPr>
              <w:t>сказ о том, что узнали учащиеся</w:t>
            </w:r>
          </w:p>
          <w:p w:rsidR="00D8259E" w:rsidRPr="00D8259E" w:rsidRDefault="00D8259E" w:rsidP="00D8259E">
            <w:pPr>
              <w:shd w:val="clear" w:color="auto" w:fill="FFFFFF"/>
              <w:spacing w:before="100" w:beforeAutospacing="1" w:after="100" w:afterAutospacing="1"/>
              <w:ind w:left="45"/>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r w:rsidRPr="00D8259E">
              <w:rPr>
                <w:rFonts w:ascii="Times New Roman" w:eastAsia="Times New Roman" w:hAnsi="Times New Roman" w:cs="Times New Roman"/>
                <w:bCs/>
                <w:sz w:val="24"/>
                <w:szCs w:val="28"/>
                <w:lang w:eastAsia="ru-RU"/>
              </w:rPr>
              <w:t>Подготовка к сбору «Чел</w:t>
            </w:r>
            <w:r>
              <w:rPr>
                <w:rFonts w:ascii="Times New Roman" w:eastAsia="Times New Roman" w:hAnsi="Times New Roman" w:cs="Times New Roman"/>
                <w:bCs/>
                <w:sz w:val="24"/>
                <w:szCs w:val="28"/>
                <w:lang w:eastAsia="ru-RU"/>
              </w:rPr>
              <w:t>овек имеет права и обязанности»</w:t>
            </w:r>
          </w:p>
          <w:p w:rsidR="00BE6BFA"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5.</w:t>
            </w:r>
            <w:r w:rsidRPr="00D8259E">
              <w:rPr>
                <w:rFonts w:ascii="Times New Roman" w:eastAsia="Times New Roman" w:hAnsi="Times New Roman" w:cs="Times New Roman"/>
                <w:bCs/>
                <w:sz w:val="24"/>
                <w:szCs w:val="28"/>
                <w:lang w:eastAsia="ru-RU"/>
              </w:rPr>
              <w:t>Индивидуальные консультации</w:t>
            </w:r>
            <w:r>
              <w:rPr>
                <w:rFonts w:ascii="Times New Roman" w:eastAsia="Times New Roman" w:hAnsi="Times New Roman" w:cs="Times New Roman"/>
                <w:bCs/>
                <w:sz w:val="24"/>
                <w:szCs w:val="28"/>
                <w:lang w:eastAsia="ru-RU"/>
              </w:rPr>
              <w:t xml:space="preserve"> с родителями</w:t>
            </w:r>
          </w:p>
          <w:p w:rsidR="00D8259E" w:rsidRPr="00D8259E" w:rsidRDefault="00D8259E" w:rsidP="00D8259E">
            <w:pPr>
              <w:shd w:val="clear" w:color="auto" w:fill="FFFFFF"/>
              <w:spacing w:before="100" w:beforeAutospacing="1" w:after="100" w:afterAutospacing="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8"/>
                <w:lang w:eastAsia="ru-RU"/>
              </w:rPr>
              <w:t>6.</w:t>
            </w:r>
            <w:r w:rsidRPr="00D8259E">
              <w:rPr>
                <w:rFonts w:ascii="Times New Roman" w:eastAsia="Times New Roman" w:hAnsi="Times New Roman" w:cs="Times New Roman"/>
                <w:bCs/>
                <w:sz w:val="24"/>
                <w:szCs w:val="28"/>
                <w:lang w:eastAsia="ru-RU"/>
              </w:rPr>
              <w:t>Классный час с участием родителей</w:t>
            </w:r>
          </w:p>
        </w:tc>
      </w:tr>
      <w:tr w:rsidR="005D1B06" w:rsidRPr="00A817CC" w:rsidTr="00D8259E">
        <w:trPr>
          <w:trHeight w:val="339"/>
        </w:trPr>
        <w:tc>
          <w:tcPr>
            <w:tcW w:w="3301" w:type="dxa"/>
          </w:tcPr>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r w:rsidRPr="00A817CC">
              <w:rPr>
                <w:rFonts w:ascii="Times New Roman" w:eastAsia="Times New Roman" w:hAnsi="Times New Roman" w:cs="Times New Roman"/>
                <w:b/>
                <w:bCs/>
                <w:sz w:val="28"/>
                <w:szCs w:val="28"/>
                <w:lang w:eastAsia="ru-RU"/>
              </w:rPr>
              <w:t>Проектная деятельность</w:t>
            </w:r>
          </w:p>
          <w:p w:rsidR="00BE6BFA" w:rsidRPr="00A817CC" w:rsidRDefault="00BE6BFA" w:rsidP="00BE6BFA">
            <w:pPr>
              <w:shd w:val="clear" w:color="auto" w:fill="FFFFFF"/>
              <w:spacing w:before="100" w:beforeAutospacing="1" w:after="100" w:afterAutospacing="1"/>
              <w:rPr>
                <w:rFonts w:ascii="Times New Roman" w:eastAsia="Times New Roman" w:hAnsi="Times New Roman" w:cs="Times New Roman"/>
                <w:b/>
                <w:bCs/>
                <w:sz w:val="28"/>
                <w:szCs w:val="28"/>
                <w:lang w:eastAsia="ru-RU"/>
              </w:rPr>
            </w:pPr>
          </w:p>
        </w:tc>
        <w:tc>
          <w:tcPr>
            <w:tcW w:w="3096" w:type="dxa"/>
          </w:tcPr>
          <w:p w:rsidR="00BE6BFA" w:rsidRPr="00D8259E" w:rsidRDefault="005D1B06" w:rsidP="00D8259E">
            <w:pPr>
              <w:shd w:val="clear" w:color="auto" w:fill="FFFFFF"/>
              <w:spacing w:before="100" w:beforeAutospacing="1" w:after="100" w:afterAutospacing="1"/>
              <w:ind w:left="-40"/>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Проект</w:t>
            </w:r>
            <w:r w:rsidR="00303953">
              <w:rPr>
                <w:rFonts w:ascii="Times New Roman" w:eastAsia="Times New Roman" w:hAnsi="Times New Roman" w:cs="Times New Roman"/>
                <w:bCs/>
                <w:sz w:val="24"/>
                <w:szCs w:val="28"/>
                <w:lang w:eastAsia="ru-RU"/>
              </w:rPr>
              <w:t>ная работа</w:t>
            </w:r>
            <w:r>
              <w:rPr>
                <w:rFonts w:ascii="Times New Roman" w:eastAsia="Times New Roman" w:hAnsi="Times New Roman" w:cs="Times New Roman"/>
                <w:bCs/>
                <w:sz w:val="24"/>
                <w:szCs w:val="28"/>
                <w:lang w:eastAsia="ru-RU"/>
              </w:rPr>
              <w:t xml:space="preserve"> «Профессии наших родителей»</w:t>
            </w:r>
          </w:p>
        </w:tc>
        <w:tc>
          <w:tcPr>
            <w:tcW w:w="3097" w:type="dxa"/>
          </w:tcPr>
          <w:p w:rsidR="00BE6BFA" w:rsidRPr="00A817CC" w:rsidRDefault="005D1B06" w:rsidP="005D1B06">
            <w:pPr>
              <w:shd w:val="clear" w:color="auto" w:fill="FFFFFF"/>
              <w:spacing w:before="100" w:beforeAutospacing="1" w:after="100" w:afterAutospacing="1"/>
              <w:ind w:left="-18"/>
              <w:jc w:val="both"/>
              <w:rPr>
                <w:rFonts w:ascii="Times New Roman" w:eastAsia="Times New Roman" w:hAnsi="Times New Roman" w:cs="Times New Roman"/>
                <w:b/>
                <w:bCs/>
                <w:sz w:val="28"/>
                <w:szCs w:val="28"/>
                <w:lang w:eastAsia="ru-RU"/>
              </w:rPr>
            </w:pPr>
            <w:r w:rsidRPr="00D8259E">
              <w:rPr>
                <w:rFonts w:ascii="Times New Roman" w:eastAsia="Times New Roman" w:hAnsi="Times New Roman" w:cs="Times New Roman"/>
                <w:bCs/>
                <w:sz w:val="24"/>
                <w:szCs w:val="28"/>
                <w:lang w:eastAsia="ru-RU"/>
              </w:rPr>
              <w:t>Проект</w:t>
            </w:r>
            <w:r w:rsidR="00303953">
              <w:rPr>
                <w:rFonts w:ascii="Times New Roman" w:eastAsia="Times New Roman" w:hAnsi="Times New Roman" w:cs="Times New Roman"/>
                <w:bCs/>
                <w:sz w:val="24"/>
                <w:szCs w:val="28"/>
                <w:lang w:eastAsia="ru-RU"/>
              </w:rPr>
              <w:t>ная работа</w:t>
            </w:r>
            <w:r w:rsidRPr="00D8259E">
              <w:rPr>
                <w:rFonts w:ascii="Times New Roman" w:eastAsia="Times New Roman" w:hAnsi="Times New Roman" w:cs="Times New Roman"/>
                <w:bCs/>
                <w:sz w:val="24"/>
                <w:szCs w:val="28"/>
                <w:lang w:eastAsia="ru-RU"/>
              </w:rPr>
              <w:t xml:space="preserve"> «Династии профессий в моей семье»</w:t>
            </w:r>
          </w:p>
        </w:tc>
        <w:tc>
          <w:tcPr>
            <w:tcW w:w="3096" w:type="dxa"/>
          </w:tcPr>
          <w:p w:rsidR="00BE6BFA" w:rsidRPr="005D1B06" w:rsidRDefault="005D1B06" w:rsidP="005D1B06">
            <w:pPr>
              <w:shd w:val="clear" w:color="auto" w:fill="FFFFFF"/>
              <w:spacing w:before="100" w:beforeAutospacing="1" w:after="100" w:afterAutospacing="1"/>
              <w:jc w:val="both"/>
              <w:rPr>
                <w:rFonts w:ascii="Times New Roman" w:eastAsia="Times New Roman" w:hAnsi="Times New Roman" w:cs="Times New Roman"/>
                <w:bCs/>
                <w:sz w:val="28"/>
                <w:szCs w:val="28"/>
                <w:lang w:eastAsia="ru-RU"/>
              </w:rPr>
            </w:pPr>
            <w:r w:rsidRPr="005D1B06">
              <w:rPr>
                <w:rFonts w:ascii="Times New Roman" w:eastAsia="Times New Roman" w:hAnsi="Times New Roman" w:cs="Times New Roman"/>
                <w:bCs/>
                <w:sz w:val="24"/>
                <w:szCs w:val="28"/>
                <w:lang w:eastAsia="ru-RU"/>
              </w:rPr>
              <w:t>Проект</w:t>
            </w:r>
            <w:r w:rsidR="00303953">
              <w:rPr>
                <w:rFonts w:ascii="Times New Roman" w:eastAsia="Times New Roman" w:hAnsi="Times New Roman" w:cs="Times New Roman"/>
                <w:bCs/>
                <w:sz w:val="24"/>
                <w:szCs w:val="28"/>
                <w:lang w:eastAsia="ru-RU"/>
              </w:rPr>
              <w:t>ная работа</w:t>
            </w:r>
            <w:r w:rsidRPr="005D1B06">
              <w:rPr>
                <w:rFonts w:ascii="Times New Roman" w:eastAsia="Times New Roman" w:hAnsi="Times New Roman" w:cs="Times New Roman"/>
                <w:bCs/>
                <w:sz w:val="24"/>
                <w:szCs w:val="28"/>
                <w:lang w:eastAsia="ru-RU"/>
              </w:rPr>
              <w:t xml:space="preserve"> «Актуальность профессий моего края»</w:t>
            </w:r>
          </w:p>
        </w:tc>
        <w:tc>
          <w:tcPr>
            <w:tcW w:w="3097" w:type="dxa"/>
          </w:tcPr>
          <w:p w:rsidR="00BE6BFA" w:rsidRPr="00303953" w:rsidRDefault="00303953" w:rsidP="00303953">
            <w:pPr>
              <w:shd w:val="clear" w:color="auto" w:fill="FFFFFF"/>
              <w:spacing w:before="100" w:beforeAutospacing="1" w:after="100" w:afterAutospacing="1"/>
              <w:ind w:left="26"/>
              <w:jc w:val="both"/>
              <w:rPr>
                <w:rFonts w:ascii="Times New Roman" w:eastAsia="Times New Roman" w:hAnsi="Times New Roman" w:cs="Times New Roman"/>
                <w:bCs/>
                <w:sz w:val="28"/>
                <w:szCs w:val="28"/>
                <w:lang w:eastAsia="ru-RU"/>
              </w:rPr>
            </w:pPr>
            <w:r w:rsidRPr="00303953">
              <w:rPr>
                <w:rFonts w:ascii="Times New Roman" w:eastAsia="Times New Roman" w:hAnsi="Times New Roman" w:cs="Times New Roman"/>
                <w:bCs/>
                <w:sz w:val="24"/>
                <w:szCs w:val="28"/>
                <w:lang w:eastAsia="ru-RU"/>
              </w:rPr>
              <w:t>Проектная работа «Жизнь дана на добрые дела»</w:t>
            </w:r>
          </w:p>
        </w:tc>
      </w:tr>
    </w:tbl>
    <w:p w:rsidR="00A674FC" w:rsidRDefault="00A674FC" w:rsidP="00C33BF2">
      <w:pPr>
        <w:shd w:val="clear" w:color="auto" w:fill="FFFFFF"/>
        <w:spacing w:before="100" w:beforeAutospacing="1" w:after="100" w:afterAutospacing="1" w:line="240" w:lineRule="auto"/>
        <w:ind w:left="720"/>
        <w:rPr>
          <w:rFonts w:ascii="Times New Roman" w:eastAsia="Times New Roman" w:hAnsi="Times New Roman" w:cs="Times New Roman"/>
          <w:b/>
          <w:bCs/>
          <w:sz w:val="28"/>
          <w:szCs w:val="28"/>
          <w:lang w:eastAsia="ru-RU"/>
        </w:rPr>
      </w:pPr>
    </w:p>
    <w:p w:rsidR="00BA7795" w:rsidRPr="00BA7795" w:rsidRDefault="00BA7795" w:rsidP="00BA779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8"/>
          <w:szCs w:val="28"/>
          <w:lang w:eastAsia="ru-RU"/>
        </w:rPr>
      </w:pPr>
      <w:r w:rsidRPr="00BA7795">
        <w:rPr>
          <w:rFonts w:ascii="Times New Roman" w:eastAsia="Times New Roman" w:hAnsi="Times New Roman" w:cs="Times New Roman"/>
          <w:bCs/>
          <w:sz w:val="28"/>
          <w:szCs w:val="28"/>
          <w:lang w:eastAsia="ru-RU"/>
        </w:rPr>
        <w:t>Таким образом,  на протяжении четырех лет обучения у младших школьников накапливается довольно богатый запас  сведений о профессиях.</w:t>
      </w:r>
    </w:p>
    <w:p w:rsidR="00BA7795" w:rsidRPr="00BA7795" w:rsidRDefault="00BA7795" w:rsidP="00BA7795">
      <w:pPr>
        <w:shd w:val="clear" w:color="auto" w:fill="FFFFFF"/>
        <w:spacing w:before="100" w:beforeAutospacing="1" w:after="100" w:afterAutospacing="1" w:line="240" w:lineRule="auto"/>
        <w:contextualSpacing/>
        <w:jc w:val="both"/>
        <w:rPr>
          <w:rFonts w:ascii="Times New Roman" w:eastAsia="Times New Roman" w:hAnsi="Times New Roman" w:cs="Times New Roman"/>
          <w:bCs/>
          <w:sz w:val="28"/>
          <w:szCs w:val="28"/>
          <w:lang w:eastAsia="ru-RU"/>
        </w:rPr>
      </w:pPr>
      <w:r w:rsidRPr="00BA779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BA7795">
        <w:rPr>
          <w:rFonts w:ascii="Times New Roman" w:eastAsia="Times New Roman" w:hAnsi="Times New Roman" w:cs="Times New Roman"/>
          <w:bCs/>
          <w:sz w:val="28"/>
          <w:szCs w:val="28"/>
          <w:lang w:eastAsia="ru-RU"/>
        </w:rPr>
        <w:t>Резюмируя, хочется еще раз отметить, что при наличии желания и правильного использования предлагаемого инструмента, у каждого из нас появляется возможность развить и успешно применить набор способностей,  полученный каждым ребёнком при рождении, для развития  его творческого  потенциала, что будет являться гарантией высокого качества его дальнейшей жизни.</w:t>
      </w:r>
    </w:p>
    <w:p w:rsidR="00BA7795" w:rsidRPr="00BA7795" w:rsidRDefault="00BA7795" w:rsidP="00BA779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bCs/>
          <w:sz w:val="28"/>
          <w:szCs w:val="28"/>
          <w:lang w:eastAsia="ru-RU"/>
        </w:rPr>
      </w:pPr>
      <w:r w:rsidRPr="00BA7795">
        <w:rPr>
          <w:rFonts w:ascii="Times New Roman" w:eastAsia="Times New Roman" w:hAnsi="Times New Roman" w:cs="Times New Roman"/>
          <w:bCs/>
          <w:sz w:val="28"/>
          <w:szCs w:val="28"/>
          <w:lang w:eastAsia="ru-RU"/>
        </w:rPr>
        <w:t>Подготовка к выбору профессии важна еще и потому, что она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можно сделать вывод о том, что профориентация является важным моментом, как в развитии каждого человека, так и в функционировании общества в целом.</w:t>
      </w:r>
    </w:p>
    <w:p w:rsidR="00BA7795" w:rsidRDefault="00BA7795" w:rsidP="00BE6BFA">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C33BF2" w:rsidRPr="00C33BF2" w:rsidRDefault="00C33BF2" w:rsidP="00BE6BF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b/>
          <w:bCs/>
          <w:sz w:val="28"/>
          <w:szCs w:val="28"/>
          <w:lang w:eastAsia="ru-RU"/>
        </w:rPr>
        <w:t>В результате работы  учащиеся начальных классов должны знать и понимать:</w:t>
      </w:r>
    </w:p>
    <w:p w:rsidR="00C33BF2" w:rsidRPr="00C33BF2" w:rsidRDefault="00C33BF2" w:rsidP="00C33BF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Роль трудовой деятельности в жизни человека;</w:t>
      </w:r>
    </w:p>
    <w:p w:rsidR="00C33BF2" w:rsidRPr="00C33BF2" w:rsidRDefault="00C33BF2" w:rsidP="00C33BF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Влияние технологических процессов и трудовой деятельности человека на окружающую среду и здоровье человека;</w:t>
      </w:r>
    </w:p>
    <w:p w:rsidR="00C33BF2" w:rsidRDefault="00C33BF2" w:rsidP="00C33BF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Назначение и сферы применения различных машин, технических устройств и  инструментов.</w:t>
      </w:r>
    </w:p>
    <w:p w:rsidR="00B22F40" w:rsidRPr="00C33BF2" w:rsidRDefault="00B22F40" w:rsidP="00C33BF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B22F40">
        <w:rPr>
          <w:rFonts w:ascii="Times New Roman" w:eastAsia="Times New Roman" w:hAnsi="Times New Roman" w:cs="Times New Roman"/>
          <w:sz w:val="28"/>
          <w:szCs w:val="28"/>
          <w:lang w:eastAsia="ru-RU"/>
        </w:rPr>
        <w:t>существ</w:t>
      </w:r>
      <w:r>
        <w:rPr>
          <w:rFonts w:ascii="Times New Roman" w:eastAsia="Times New Roman" w:hAnsi="Times New Roman" w:cs="Times New Roman"/>
          <w:sz w:val="28"/>
          <w:szCs w:val="28"/>
          <w:lang w:eastAsia="ru-RU"/>
        </w:rPr>
        <w:t>ить</w:t>
      </w:r>
      <w:r w:rsidRPr="00B22F40">
        <w:rPr>
          <w:rFonts w:ascii="Times New Roman" w:eastAsia="Times New Roman" w:hAnsi="Times New Roman" w:cs="Times New Roman"/>
          <w:sz w:val="28"/>
          <w:szCs w:val="28"/>
          <w:lang w:eastAsia="ru-RU"/>
        </w:rPr>
        <w:t xml:space="preserve"> первичный профессиональный выбор.</w:t>
      </w:r>
    </w:p>
    <w:p w:rsidR="00C33BF2" w:rsidRPr="00C33BF2" w:rsidRDefault="00C33BF2" w:rsidP="00C33BF2">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C33BF2">
        <w:rPr>
          <w:rFonts w:ascii="Times New Roman" w:eastAsia="Times New Roman" w:hAnsi="Times New Roman" w:cs="Times New Roman"/>
          <w:b/>
          <w:bCs/>
          <w:sz w:val="28"/>
          <w:szCs w:val="28"/>
          <w:lang w:eastAsia="ru-RU"/>
        </w:rPr>
        <w:t>Уметь (владеть способами познавательной деятельности):</w:t>
      </w:r>
    </w:p>
    <w:p w:rsidR="00C33BF2" w:rsidRPr="00C33BF2" w:rsidRDefault="00C33BF2" w:rsidP="00C33BF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На основе наблюдений сравнивать и выделять особенности содержания различных профессий;</w:t>
      </w:r>
    </w:p>
    <w:p w:rsidR="00C33BF2" w:rsidRPr="00C33BF2" w:rsidRDefault="00C33BF2" w:rsidP="00C33BF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Оценивать результаты своей деятельности в соответствии с поставленной задачей.</w:t>
      </w:r>
    </w:p>
    <w:p w:rsidR="00C33BF2" w:rsidRPr="00C33BF2" w:rsidRDefault="00C33BF2" w:rsidP="00C33BF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 xml:space="preserve">Планировать свою деятельность и осуществлять </w:t>
      </w:r>
      <w:proofErr w:type="gramStart"/>
      <w:r w:rsidRPr="00C33BF2">
        <w:rPr>
          <w:rFonts w:ascii="Times New Roman" w:eastAsia="Times New Roman" w:hAnsi="Times New Roman" w:cs="Times New Roman"/>
          <w:sz w:val="28"/>
          <w:szCs w:val="28"/>
          <w:lang w:eastAsia="ru-RU"/>
        </w:rPr>
        <w:t>контроль  за</w:t>
      </w:r>
      <w:proofErr w:type="gramEnd"/>
      <w:r w:rsidRPr="00C33BF2">
        <w:rPr>
          <w:rFonts w:ascii="Times New Roman" w:eastAsia="Times New Roman" w:hAnsi="Times New Roman" w:cs="Times New Roman"/>
          <w:sz w:val="28"/>
          <w:szCs w:val="28"/>
          <w:lang w:eastAsia="ru-RU"/>
        </w:rPr>
        <w:t xml:space="preserve"> ее ходом.</w:t>
      </w:r>
    </w:p>
    <w:p w:rsidR="00C33BF2" w:rsidRPr="00C33BF2" w:rsidRDefault="00C33BF2" w:rsidP="00C33BF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33BF2">
        <w:rPr>
          <w:rFonts w:ascii="Times New Roman" w:eastAsia="Times New Roman" w:hAnsi="Times New Roman" w:cs="Times New Roman"/>
          <w:sz w:val="28"/>
          <w:szCs w:val="28"/>
          <w:lang w:eastAsia="ru-RU"/>
        </w:rPr>
        <w:t>Соблюдать правила личной гигиены и безопасные приемы работы с материалами, инструментами, электроприборами.</w:t>
      </w:r>
    </w:p>
    <w:p w:rsidR="00C33BF2" w:rsidRPr="00B12A42" w:rsidRDefault="00C33BF2" w:rsidP="00C33BF2">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p>
    <w:p w:rsidR="00B12A42" w:rsidRPr="00B12A42" w:rsidRDefault="00B12A42" w:rsidP="00B12A42"/>
    <w:sectPr w:rsidR="00B12A42" w:rsidRPr="00B12A42" w:rsidSect="002D77F9">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626A"/>
    <w:multiLevelType w:val="multilevel"/>
    <w:tmpl w:val="839A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D6B40"/>
    <w:multiLevelType w:val="hybridMultilevel"/>
    <w:tmpl w:val="73A8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E2727"/>
    <w:multiLevelType w:val="multilevel"/>
    <w:tmpl w:val="B4967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1597F"/>
    <w:multiLevelType w:val="hybridMultilevel"/>
    <w:tmpl w:val="27B48618"/>
    <w:lvl w:ilvl="0" w:tplc="DD56A84A">
      <w:start w:val="1"/>
      <w:numFmt w:val="bullet"/>
      <w:lvlText w:val="•"/>
      <w:lvlJc w:val="left"/>
      <w:pPr>
        <w:tabs>
          <w:tab w:val="num" w:pos="720"/>
        </w:tabs>
        <w:ind w:left="720" w:hanging="360"/>
      </w:pPr>
      <w:rPr>
        <w:rFonts w:ascii="Times New Roman" w:hAnsi="Times New Roman" w:hint="default"/>
      </w:rPr>
    </w:lvl>
    <w:lvl w:ilvl="1" w:tplc="9F4231F0" w:tentative="1">
      <w:start w:val="1"/>
      <w:numFmt w:val="bullet"/>
      <w:lvlText w:val="•"/>
      <w:lvlJc w:val="left"/>
      <w:pPr>
        <w:tabs>
          <w:tab w:val="num" w:pos="1440"/>
        </w:tabs>
        <w:ind w:left="1440" w:hanging="360"/>
      </w:pPr>
      <w:rPr>
        <w:rFonts w:ascii="Times New Roman" w:hAnsi="Times New Roman" w:hint="default"/>
      </w:rPr>
    </w:lvl>
    <w:lvl w:ilvl="2" w:tplc="53C40640" w:tentative="1">
      <w:start w:val="1"/>
      <w:numFmt w:val="bullet"/>
      <w:lvlText w:val="•"/>
      <w:lvlJc w:val="left"/>
      <w:pPr>
        <w:tabs>
          <w:tab w:val="num" w:pos="2160"/>
        </w:tabs>
        <w:ind w:left="2160" w:hanging="360"/>
      </w:pPr>
      <w:rPr>
        <w:rFonts w:ascii="Times New Roman" w:hAnsi="Times New Roman" w:hint="default"/>
      </w:rPr>
    </w:lvl>
    <w:lvl w:ilvl="3" w:tplc="1820D058" w:tentative="1">
      <w:start w:val="1"/>
      <w:numFmt w:val="bullet"/>
      <w:lvlText w:val="•"/>
      <w:lvlJc w:val="left"/>
      <w:pPr>
        <w:tabs>
          <w:tab w:val="num" w:pos="2880"/>
        </w:tabs>
        <w:ind w:left="2880" w:hanging="360"/>
      </w:pPr>
      <w:rPr>
        <w:rFonts w:ascii="Times New Roman" w:hAnsi="Times New Roman" w:hint="default"/>
      </w:rPr>
    </w:lvl>
    <w:lvl w:ilvl="4" w:tplc="56FC55A6" w:tentative="1">
      <w:start w:val="1"/>
      <w:numFmt w:val="bullet"/>
      <w:lvlText w:val="•"/>
      <w:lvlJc w:val="left"/>
      <w:pPr>
        <w:tabs>
          <w:tab w:val="num" w:pos="3600"/>
        </w:tabs>
        <w:ind w:left="3600" w:hanging="360"/>
      </w:pPr>
      <w:rPr>
        <w:rFonts w:ascii="Times New Roman" w:hAnsi="Times New Roman" w:hint="default"/>
      </w:rPr>
    </w:lvl>
    <w:lvl w:ilvl="5" w:tplc="42B47DA4" w:tentative="1">
      <w:start w:val="1"/>
      <w:numFmt w:val="bullet"/>
      <w:lvlText w:val="•"/>
      <w:lvlJc w:val="left"/>
      <w:pPr>
        <w:tabs>
          <w:tab w:val="num" w:pos="4320"/>
        </w:tabs>
        <w:ind w:left="4320" w:hanging="360"/>
      </w:pPr>
      <w:rPr>
        <w:rFonts w:ascii="Times New Roman" w:hAnsi="Times New Roman" w:hint="default"/>
      </w:rPr>
    </w:lvl>
    <w:lvl w:ilvl="6" w:tplc="8EE4246A" w:tentative="1">
      <w:start w:val="1"/>
      <w:numFmt w:val="bullet"/>
      <w:lvlText w:val="•"/>
      <w:lvlJc w:val="left"/>
      <w:pPr>
        <w:tabs>
          <w:tab w:val="num" w:pos="5040"/>
        </w:tabs>
        <w:ind w:left="5040" w:hanging="360"/>
      </w:pPr>
      <w:rPr>
        <w:rFonts w:ascii="Times New Roman" w:hAnsi="Times New Roman" w:hint="default"/>
      </w:rPr>
    </w:lvl>
    <w:lvl w:ilvl="7" w:tplc="7C8A1BF6" w:tentative="1">
      <w:start w:val="1"/>
      <w:numFmt w:val="bullet"/>
      <w:lvlText w:val="•"/>
      <w:lvlJc w:val="left"/>
      <w:pPr>
        <w:tabs>
          <w:tab w:val="num" w:pos="5760"/>
        </w:tabs>
        <w:ind w:left="5760" w:hanging="360"/>
      </w:pPr>
      <w:rPr>
        <w:rFonts w:ascii="Times New Roman" w:hAnsi="Times New Roman" w:hint="default"/>
      </w:rPr>
    </w:lvl>
    <w:lvl w:ilvl="8" w:tplc="368E47D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B4E64DA"/>
    <w:multiLevelType w:val="multilevel"/>
    <w:tmpl w:val="B138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A201AE"/>
    <w:multiLevelType w:val="hybridMultilevel"/>
    <w:tmpl w:val="3EBC4492"/>
    <w:lvl w:ilvl="0" w:tplc="0BB20E7A">
      <w:start w:val="1"/>
      <w:numFmt w:val="bullet"/>
      <w:lvlText w:val="•"/>
      <w:lvlJc w:val="left"/>
      <w:pPr>
        <w:tabs>
          <w:tab w:val="num" w:pos="720"/>
        </w:tabs>
        <w:ind w:left="720" w:hanging="360"/>
      </w:pPr>
      <w:rPr>
        <w:rFonts w:ascii="Times New Roman" w:hAnsi="Times New Roman" w:hint="default"/>
      </w:rPr>
    </w:lvl>
    <w:lvl w:ilvl="1" w:tplc="9AC4DB9A" w:tentative="1">
      <w:start w:val="1"/>
      <w:numFmt w:val="bullet"/>
      <w:lvlText w:val="•"/>
      <w:lvlJc w:val="left"/>
      <w:pPr>
        <w:tabs>
          <w:tab w:val="num" w:pos="1440"/>
        </w:tabs>
        <w:ind w:left="1440" w:hanging="360"/>
      </w:pPr>
      <w:rPr>
        <w:rFonts w:ascii="Times New Roman" w:hAnsi="Times New Roman" w:hint="default"/>
      </w:rPr>
    </w:lvl>
    <w:lvl w:ilvl="2" w:tplc="3F5401E4" w:tentative="1">
      <w:start w:val="1"/>
      <w:numFmt w:val="bullet"/>
      <w:lvlText w:val="•"/>
      <w:lvlJc w:val="left"/>
      <w:pPr>
        <w:tabs>
          <w:tab w:val="num" w:pos="2160"/>
        </w:tabs>
        <w:ind w:left="2160" w:hanging="360"/>
      </w:pPr>
      <w:rPr>
        <w:rFonts w:ascii="Times New Roman" w:hAnsi="Times New Roman" w:hint="default"/>
      </w:rPr>
    </w:lvl>
    <w:lvl w:ilvl="3" w:tplc="03762962" w:tentative="1">
      <w:start w:val="1"/>
      <w:numFmt w:val="bullet"/>
      <w:lvlText w:val="•"/>
      <w:lvlJc w:val="left"/>
      <w:pPr>
        <w:tabs>
          <w:tab w:val="num" w:pos="2880"/>
        </w:tabs>
        <w:ind w:left="2880" w:hanging="360"/>
      </w:pPr>
      <w:rPr>
        <w:rFonts w:ascii="Times New Roman" w:hAnsi="Times New Roman" w:hint="default"/>
      </w:rPr>
    </w:lvl>
    <w:lvl w:ilvl="4" w:tplc="0C849104" w:tentative="1">
      <w:start w:val="1"/>
      <w:numFmt w:val="bullet"/>
      <w:lvlText w:val="•"/>
      <w:lvlJc w:val="left"/>
      <w:pPr>
        <w:tabs>
          <w:tab w:val="num" w:pos="3600"/>
        </w:tabs>
        <w:ind w:left="3600" w:hanging="360"/>
      </w:pPr>
      <w:rPr>
        <w:rFonts w:ascii="Times New Roman" w:hAnsi="Times New Roman" w:hint="default"/>
      </w:rPr>
    </w:lvl>
    <w:lvl w:ilvl="5" w:tplc="D7CE85E6" w:tentative="1">
      <w:start w:val="1"/>
      <w:numFmt w:val="bullet"/>
      <w:lvlText w:val="•"/>
      <w:lvlJc w:val="left"/>
      <w:pPr>
        <w:tabs>
          <w:tab w:val="num" w:pos="4320"/>
        </w:tabs>
        <w:ind w:left="4320" w:hanging="360"/>
      </w:pPr>
      <w:rPr>
        <w:rFonts w:ascii="Times New Roman" w:hAnsi="Times New Roman" w:hint="default"/>
      </w:rPr>
    </w:lvl>
    <w:lvl w:ilvl="6" w:tplc="4120CE08" w:tentative="1">
      <w:start w:val="1"/>
      <w:numFmt w:val="bullet"/>
      <w:lvlText w:val="•"/>
      <w:lvlJc w:val="left"/>
      <w:pPr>
        <w:tabs>
          <w:tab w:val="num" w:pos="5040"/>
        </w:tabs>
        <w:ind w:left="5040" w:hanging="360"/>
      </w:pPr>
      <w:rPr>
        <w:rFonts w:ascii="Times New Roman" w:hAnsi="Times New Roman" w:hint="default"/>
      </w:rPr>
    </w:lvl>
    <w:lvl w:ilvl="7" w:tplc="A13C2DAC" w:tentative="1">
      <w:start w:val="1"/>
      <w:numFmt w:val="bullet"/>
      <w:lvlText w:val="•"/>
      <w:lvlJc w:val="left"/>
      <w:pPr>
        <w:tabs>
          <w:tab w:val="num" w:pos="5760"/>
        </w:tabs>
        <w:ind w:left="5760" w:hanging="360"/>
      </w:pPr>
      <w:rPr>
        <w:rFonts w:ascii="Times New Roman" w:hAnsi="Times New Roman" w:hint="default"/>
      </w:rPr>
    </w:lvl>
    <w:lvl w:ilvl="8" w:tplc="AB44BA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42"/>
    <w:rsid w:val="00002385"/>
    <w:rsid w:val="00007304"/>
    <w:rsid w:val="000D3D5D"/>
    <w:rsid w:val="00280E26"/>
    <w:rsid w:val="002D77F9"/>
    <w:rsid w:val="00303953"/>
    <w:rsid w:val="00394A6F"/>
    <w:rsid w:val="0048121C"/>
    <w:rsid w:val="00570C6F"/>
    <w:rsid w:val="005A2BDB"/>
    <w:rsid w:val="005D1B06"/>
    <w:rsid w:val="00601A34"/>
    <w:rsid w:val="006C726D"/>
    <w:rsid w:val="006E49F3"/>
    <w:rsid w:val="00700110"/>
    <w:rsid w:val="00722CA6"/>
    <w:rsid w:val="00792FD3"/>
    <w:rsid w:val="007B2461"/>
    <w:rsid w:val="0089725A"/>
    <w:rsid w:val="008A536F"/>
    <w:rsid w:val="008C2FCC"/>
    <w:rsid w:val="00951AAA"/>
    <w:rsid w:val="00972963"/>
    <w:rsid w:val="009B686E"/>
    <w:rsid w:val="009C266D"/>
    <w:rsid w:val="009F5408"/>
    <w:rsid w:val="00A01B41"/>
    <w:rsid w:val="00A547C0"/>
    <w:rsid w:val="00A674FC"/>
    <w:rsid w:val="00A801C1"/>
    <w:rsid w:val="00A817CC"/>
    <w:rsid w:val="00A8589B"/>
    <w:rsid w:val="00AA0871"/>
    <w:rsid w:val="00AA5FF5"/>
    <w:rsid w:val="00AB05AE"/>
    <w:rsid w:val="00AF2751"/>
    <w:rsid w:val="00B12A42"/>
    <w:rsid w:val="00B22F40"/>
    <w:rsid w:val="00BA4A32"/>
    <w:rsid w:val="00BA7795"/>
    <w:rsid w:val="00BC3C93"/>
    <w:rsid w:val="00BC68CB"/>
    <w:rsid w:val="00BE6BFA"/>
    <w:rsid w:val="00BE7CBC"/>
    <w:rsid w:val="00C024DC"/>
    <w:rsid w:val="00C1270A"/>
    <w:rsid w:val="00C33BF2"/>
    <w:rsid w:val="00CD5B44"/>
    <w:rsid w:val="00D8259E"/>
    <w:rsid w:val="00E51660"/>
    <w:rsid w:val="00E92547"/>
    <w:rsid w:val="00EC21DF"/>
    <w:rsid w:val="00ED37FE"/>
    <w:rsid w:val="00FA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2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A4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1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01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10"/>
    <w:rPr>
      <w:rFonts w:ascii="Tahoma" w:hAnsi="Tahoma" w:cs="Tahoma"/>
      <w:sz w:val="16"/>
      <w:szCs w:val="16"/>
    </w:rPr>
  </w:style>
  <w:style w:type="character" w:styleId="a6">
    <w:name w:val="Strong"/>
    <w:basedOn w:val="a0"/>
    <w:uiPriority w:val="22"/>
    <w:qFormat/>
    <w:rsid w:val="009F5408"/>
    <w:rPr>
      <w:b/>
      <w:bCs/>
    </w:rPr>
  </w:style>
  <w:style w:type="paragraph" w:styleId="a7">
    <w:name w:val="List Paragraph"/>
    <w:basedOn w:val="a"/>
    <w:uiPriority w:val="34"/>
    <w:qFormat/>
    <w:rsid w:val="007B2461"/>
    <w:pPr>
      <w:ind w:left="720"/>
      <w:contextualSpacing/>
    </w:pPr>
  </w:style>
  <w:style w:type="table" w:styleId="a8">
    <w:name w:val="Table Grid"/>
    <w:basedOn w:val="a1"/>
    <w:uiPriority w:val="59"/>
    <w:rsid w:val="009C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D77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2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A4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12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01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110"/>
    <w:rPr>
      <w:rFonts w:ascii="Tahoma" w:hAnsi="Tahoma" w:cs="Tahoma"/>
      <w:sz w:val="16"/>
      <w:szCs w:val="16"/>
    </w:rPr>
  </w:style>
  <w:style w:type="character" w:styleId="a6">
    <w:name w:val="Strong"/>
    <w:basedOn w:val="a0"/>
    <w:uiPriority w:val="22"/>
    <w:qFormat/>
    <w:rsid w:val="009F5408"/>
    <w:rPr>
      <w:b/>
      <w:bCs/>
    </w:rPr>
  </w:style>
  <w:style w:type="paragraph" w:styleId="a7">
    <w:name w:val="List Paragraph"/>
    <w:basedOn w:val="a"/>
    <w:uiPriority w:val="34"/>
    <w:qFormat/>
    <w:rsid w:val="007B2461"/>
    <w:pPr>
      <w:ind w:left="720"/>
      <w:contextualSpacing/>
    </w:pPr>
  </w:style>
  <w:style w:type="table" w:styleId="a8">
    <w:name w:val="Table Grid"/>
    <w:basedOn w:val="a1"/>
    <w:uiPriority w:val="59"/>
    <w:rsid w:val="009C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D7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8018">
      <w:bodyDiv w:val="1"/>
      <w:marLeft w:val="0"/>
      <w:marRight w:val="0"/>
      <w:marTop w:val="0"/>
      <w:marBottom w:val="0"/>
      <w:divBdr>
        <w:top w:val="none" w:sz="0" w:space="0" w:color="auto"/>
        <w:left w:val="none" w:sz="0" w:space="0" w:color="auto"/>
        <w:bottom w:val="none" w:sz="0" w:space="0" w:color="auto"/>
        <w:right w:val="none" w:sz="0" w:space="0" w:color="auto"/>
      </w:divBdr>
      <w:divsChild>
        <w:div w:id="1103301666">
          <w:marLeft w:val="547"/>
          <w:marRight w:val="0"/>
          <w:marTop w:val="0"/>
          <w:marBottom w:val="0"/>
          <w:divBdr>
            <w:top w:val="none" w:sz="0" w:space="0" w:color="auto"/>
            <w:left w:val="none" w:sz="0" w:space="0" w:color="auto"/>
            <w:bottom w:val="none" w:sz="0" w:space="0" w:color="auto"/>
            <w:right w:val="none" w:sz="0" w:space="0" w:color="auto"/>
          </w:divBdr>
        </w:div>
      </w:divsChild>
    </w:div>
    <w:div w:id="593323629">
      <w:bodyDiv w:val="1"/>
      <w:marLeft w:val="0"/>
      <w:marRight w:val="0"/>
      <w:marTop w:val="0"/>
      <w:marBottom w:val="0"/>
      <w:divBdr>
        <w:top w:val="none" w:sz="0" w:space="0" w:color="auto"/>
        <w:left w:val="none" w:sz="0" w:space="0" w:color="auto"/>
        <w:bottom w:val="none" w:sz="0" w:space="0" w:color="auto"/>
        <w:right w:val="none" w:sz="0" w:space="0" w:color="auto"/>
      </w:divBdr>
    </w:div>
    <w:div w:id="700518235">
      <w:bodyDiv w:val="1"/>
      <w:marLeft w:val="0"/>
      <w:marRight w:val="0"/>
      <w:marTop w:val="0"/>
      <w:marBottom w:val="0"/>
      <w:divBdr>
        <w:top w:val="none" w:sz="0" w:space="0" w:color="auto"/>
        <w:left w:val="none" w:sz="0" w:space="0" w:color="auto"/>
        <w:bottom w:val="none" w:sz="0" w:space="0" w:color="auto"/>
        <w:right w:val="none" w:sz="0" w:space="0" w:color="auto"/>
      </w:divBdr>
    </w:div>
    <w:div w:id="781607251">
      <w:bodyDiv w:val="1"/>
      <w:marLeft w:val="0"/>
      <w:marRight w:val="0"/>
      <w:marTop w:val="0"/>
      <w:marBottom w:val="0"/>
      <w:divBdr>
        <w:top w:val="none" w:sz="0" w:space="0" w:color="auto"/>
        <w:left w:val="none" w:sz="0" w:space="0" w:color="auto"/>
        <w:bottom w:val="none" w:sz="0" w:space="0" w:color="auto"/>
        <w:right w:val="none" w:sz="0" w:space="0" w:color="auto"/>
      </w:divBdr>
    </w:div>
    <w:div w:id="789124933">
      <w:bodyDiv w:val="1"/>
      <w:marLeft w:val="0"/>
      <w:marRight w:val="0"/>
      <w:marTop w:val="0"/>
      <w:marBottom w:val="0"/>
      <w:divBdr>
        <w:top w:val="none" w:sz="0" w:space="0" w:color="auto"/>
        <w:left w:val="none" w:sz="0" w:space="0" w:color="auto"/>
        <w:bottom w:val="none" w:sz="0" w:space="0" w:color="auto"/>
        <w:right w:val="none" w:sz="0" w:space="0" w:color="auto"/>
      </w:divBdr>
    </w:div>
    <w:div w:id="823476887">
      <w:bodyDiv w:val="1"/>
      <w:marLeft w:val="0"/>
      <w:marRight w:val="0"/>
      <w:marTop w:val="0"/>
      <w:marBottom w:val="0"/>
      <w:divBdr>
        <w:top w:val="none" w:sz="0" w:space="0" w:color="auto"/>
        <w:left w:val="none" w:sz="0" w:space="0" w:color="auto"/>
        <w:bottom w:val="none" w:sz="0" w:space="0" w:color="auto"/>
        <w:right w:val="none" w:sz="0" w:space="0" w:color="auto"/>
      </w:divBdr>
      <w:divsChild>
        <w:div w:id="924803500">
          <w:marLeft w:val="0"/>
          <w:marRight w:val="0"/>
          <w:marTop w:val="0"/>
          <w:marBottom w:val="0"/>
          <w:divBdr>
            <w:top w:val="none" w:sz="0" w:space="0" w:color="auto"/>
            <w:left w:val="none" w:sz="0" w:space="0" w:color="auto"/>
            <w:bottom w:val="none" w:sz="0" w:space="0" w:color="auto"/>
            <w:right w:val="none" w:sz="0" w:space="0" w:color="auto"/>
          </w:divBdr>
        </w:div>
      </w:divsChild>
    </w:div>
    <w:div w:id="987365814">
      <w:bodyDiv w:val="1"/>
      <w:marLeft w:val="0"/>
      <w:marRight w:val="0"/>
      <w:marTop w:val="0"/>
      <w:marBottom w:val="0"/>
      <w:divBdr>
        <w:top w:val="none" w:sz="0" w:space="0" w:color="auto"/>
        <w:left w:val="none" w:sz="0" w:space="0" w:color="auto"/>
        <w:bottom w:val="none" w:sz="0" w:space="0" w:color="auto"/>
        <w:right w:val="none" w:sz="0" w:space="0" w:color="auto"/>
      </w:divBdr>
    </w:div>
    <w:div w:id="1188369478">
      <w:bodyDiv w:val="1"/>
      <w:marLeft w:val="0"/>
      <w:marRight w:val="0"/>
      <w:marTop w:val="0"/>
      <w:marBottom w:val="0"/>
      <w:divBdr>
        <w:top w:val="none" w:sz="0" w:space="0" w:color="auto"/>
        <w:left w:val="none" w:sz="0" w:space="0" w:color="auto"/>
        <w:bottom w:val="none" w:sz="0" w:space="0" w:color="auto"/>
        <w:right w:val="none" w:sz="0" w:space="0" w:color="auto"/>
      </w:divBdr>
    </w:div>
    <w:div w:id="1323699877">
      <w:bodyDiv w:val="1"/>
      <w:marLeft w:val="0"/>
      <w:marRight w:val="0"/>
      <w:marTop w:val="0"/>
      <w:marBottom w:val="0"/>
      <w:divBdr>
        <w:top w:val="none" w:sz="0" w:space="0" w:color="auto"/>
        <w:left w:val="none" w:sz="0" w:space="0" w:color="auto"/>
        <w:bottom w:val="none" w:sz="0" w:space="0" w:color="auto"/>
        <w:right w:val="none" w:sz="0" w:space="0" w:color="auto"/>
      </w:divBdr>
      <w:divsChild>
        <w:div w:id="1937051457">
          <w:marLeft w:val="547"/>
          <w:marRight w:val="0"/>
          <w:marTop w:val="0"/>
          <w:marBottom w:val="0"/>
          <w:divBdr>
            <w:top w:val="none" w:sz="0" w:space="0" w:color="auto"/>
            <w:left w:val="none" w:sz="0" w:space="0" w:color="auto"/>
            <w:bottom w:val="none" w:sz="0" w:space="0" w:color="auto"/>
            <w:right w:val="none" w:sz="0" w:space="0" w:color="auto"/>
          </w:divBdr>
        </w:div>
      </w:divsChild>
    </w:div>
    <w:div w:id="1385717242">
      <w:bodyDiv w:val="1"/>
      <w:marLeft w:val="0"/>
      <w:marRight w:val="0"/>
      <w:marTop w:val="0"/>
      <w:marBottom w:val="0"/>
      <w:divBdr>
        <w:top w:val="none" w:sz="0" w:space="0" w:color="auto"/>
        <w:left w:val="none" w:sz="0" w:space="0" w:color="auto"/>
        <w:bottom w:val="none" w:sz="0" w:space="0" w:color="auto"/>
        <w:right w:val="none" w:sz="0" w:space="0" w:color="auto"/>
      </w:divBdr>
    </w:div>
    <w:div w:id="1519806298">
      <w:bodyDiv w:val="1"/>
      <w:marLeft w:val="0"/>
      <w:marRight w:val="0"/>
      <w:marTop w:val="0"/>
      <w:marBottom w:val="0"/>
      <w:divBdr>
        <w:top w:val="none" w:sz="0" w:space="0" w:color="auto"/>
        <w:left w:val="none" w:sz="0" w:space="0" w:color="auto"/>
        <w:bottom w:val="none" w:sz="0" w:space="0" w:color="auto"/>
        <w:right w:val="none" w:sz="0" w:space="0" w:color="auto"/>
      </w:divBdr>
    </w:div>
    <w:div w:id="1790973605">
      <w:bodyDiv w:val="1"/>
      <w:marLeft w:val="0"/>
      <w:marRight w:val="0"/>
      <w:marTop w:val="0"/>
      <w:marBottom w:val="0"/>
      <w:divBdr>
        <w:top w:val="none" w:sz="0" w:space="0" w:color="auto"/>
        <w:left w:val="none" w:sz="0" w:space="0" w:color="auto"/>
        <w:bottom w:val="none" w:sz="0" w:space="0" w:color="auto"/>
        <w:right w:val="none" w:sz="0" w:space="0" w:color="auto"/>
      </w:divBdr>
    </w:div>
    <w:div w:id="1791242695">
      <w:bodyDiv w:val="1"/>
      <w:marLeft w:val="0"/>
      <w:marRight w:val="0"/>
      <w:marTop w:val="0"/>
      <w:marBottom w:val="0"/>
      <w:divBdr>
        <w:top w:val="none" w:sz="0" w:space="0" w:color="auto"/>
        <w:left w:val="none" w:sz="0" w:space="0" w:color="auto"/>
        <w:bottom w:val="none" w:sz="0" w:space="0" w:color="auto"/>
        <w:right w:val="none" w:sz="0" w:space="0" w:color="auto"/>
      </w:divBdr>
    </w:div>
    <w:div w:id="18317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E920F-555C-4C02-B259-514E5D11839E}" type="doc">
      <dgm:prSet loTypeId="urn:microsoft.com/office/officeart/2005/8/layout/radial5" loCatId="cycle" qsTypeId="urn:microsoft.com/office/officeart/2005/8/quickstyle/simple3" qsCatId="simple" csTypeId="urn:microsoft.com/office/officeart/2005/8/colors/colorful2" csCatId="colorful" phldr="1"/>
      <dgm:spPr/>
      <dgm:t>
        <a:bodyPr/>
        <a:lstStyle/>
        <a:p>
          <a:endParaRPr lang="ru-RU"/>
        </a:p>
      </dgm:t>
    </dgm:pt>
    <dgm:pt modelId="{047E2F33-3A12-4DCB-A57C-4FA8F46252C8}">
      <dgm:prSet phldrT="[Текст]"/>
      <dgm:spPr/>
      <dgm:t>
        <a:bodyPr/>
        <a:lstStyle/>
        <a:p>
          <a:r>
            <a:rPr lang="ru-RU" b="1">
              <a:latin typeface="Times New Roman" pitchFamily="18" charset="0"/>
              <a:cs typeface="Times New Roman" pitchFamily="18" charset="0"/>
            </a:rPr>
            <a:t>Ранняя профилизация младших школьников МБОУ "НШДС1"</a:t>
          </a:r>
        </a:p>
      </dgm:t>
    </dgm:pt>
    <dgm:pt modelId="{B312B1E4-3F75-4792-AA4C-D2242CFADC90}" type="parTrans" cxnId="{C9897462-4F5F-4BC9-9780-5AF393173135}">
      <dgm:prSet/>
      <dgm:spPr/>
      <dgm:t>
        <a:bodyPr/>
        <a:lstStyle/>
        <a:p>
          <a:endParaRPr lang="ru-RU">
            <a:solidFill>
              <a:sysClr val="windowText" lastClr="000000"/>
            </a:solidFill>
          </a:endParaRPr>
        </a:p>
      </dgm:t>
    </dgm:pt>
    <dgm:pt modelId="{0779CC8A-85AA-4702-B957-7CE1EBFEE208}" type="sibTrans" cxnId="{C9897462-4F5F-4BC9-9780-5AF393173135}">
      <dgm:prSet/>
      <dgm:spPr/>
      <dgm:t>
        <a:bodyPr/>
        <a:lstStyle/>
        <a:p>
          <a:endParaRPr lang="ru-RU">
            <a:solidFill>
              <a:sysClr val="windowText" lastClr="000000"/>
            </a:solidFill>
          </a:endParaRPr>
        </a:p>
      </dgm:t>
    </dgm:pt>
    <dgm:pt modelId="{F09DC118-41D5-4684-ABDA-78B10C3962B0}">
      <dgm:prSet phldrT="[Текст]" custT="1"/>
      <dgm:spPr/>
      <dgm:t>
        <a:bodyPr/>
        <a:lstStyle/>
        <a:p>
          <a:r>
            <a:rPr lang="ru-RU" sz="1400" b="1">
              <a:latin typeface="Times New Roman" pitchFamily="18" charset="0"/>
              <a:cs typeface="Times New Roman" pitchFamily="18" charset="0"/>
            </a:rPr>
            <a:t>Урочная деятельность</a:t>
          </a:r>
        </a:p>
      </dgm:t>
    </dgm:pt>
    <dgm:pt modelId="{67727A10-2347-4414-A066-689614F1AA27}" type="parTrans" cxnId="{40075AD8-4826-45F1-8D64-1685EA92DBA5}">
      <dgm:prSet/>
      <dgm:spPr/>
      <dgm:t>
        <a:bodyPr/>
        <a:lstStyle/>
        <a:p>
          <a:endParaRPr lang="ru-RU">
            <a:solidFill>
              <a:sysClr val="windowText" lastClr="000000"/>
            </a:solidFill>
          </a:endParaRPr>
        </a:p>
      </dgm:t>
    </dgm:pt>
    <dgm:pt modelId="{6BBB5438-5978-46F5-BF38-0F9E2CD76E55}" type="sibTrans" cxnId="{40075AD8-4826-45F1-8D64-1685EA92DBA5}">
      <dgm:prSet/>
      <dgm:spPr/>
      <dgm:t>
        <a:bodyPr/>
        <a:lstStyle/>
        <a:p>
          <a:endParaRPr lang="ru-RU">
            <a:solidFill>
              <a:sysClr val="windowText" lastClr="000000"/>
            </a:solidFill>
          </a:endParaRPr>
        </a:p>
      </dgm:t>
    </dgm:pt>
    <dgm:pt modelId="{CCD5FEE1-0021-4543-BCB4-E4F946762AD0}">
      <dgm:prSet phldrT="[Текст]" custT="1"/>
      <dgm:spPr/>
      <dgm:t>
        <a:bodyPr/>
        <a:lstStyle/>
        <a:p>
          <a:r>
            <a:rPr lang="ru-RU" sz="1400" b="1">
              <a:latin typeface="Times New Roman" pitchFamily="18" charset="0"/>
              <a:cs typeface="Times New Roman" pitchFamily="18" charset="0"/>
            </a:rPr>
            <a:t>Внеурочная деятельност</a:t>
          </a:r>
          <a:r>
            <a:rPr lang="ru-RU" sz="1400">
              <a:latin typeface="Times New Roman" pitchFamily="18" charset="0"/>
              <a:cs typeface="Times New Roman" pitchFamily="18" charset="0"/>
            </a:rPr>
            <a:t>ь</a:t>
          </a:r>
        </a:p>
      </dgm:t>
    </dgm:pt>
    <dgm:pt modelId="{A2E68A1F-CD0C-497B-A9DD-DFEFB37BD685}" type="parTrans" cxnId="{86B006AC-122B-455C-BF65-7EA72A0E2140}">
      <dgm:prSet/>
      <dgm:spPr/>
      <dgm:t>
        <a:bodyPr/>
        <a:lstStyle/>
        <a:p>
          <a:endParaRPr lang="ru-RU">
            <a:solidFill>
              <a:sysClr val="windowText" lastClr="000000"/>
            </a:solidFill>
          </a:endParaRPr>
        </a:p>
      </dgm:t>
    </dgm:pt>
    <dgm:pt modelId="{FD9FDB94-BA78-4D2F-AE61-31A246F016C1}" type="sibTrans" cxnId="{86B006AC-122B-455C-BF65-7EA72A0E2140}">
      <dgm:prSet/>
      <dgm:spPr/>
      <dgm:t>
        <a:bodyPr/>
        <a:lstStyle/>
        <a:p>
          <a:endParaRPr lang="ru-RU">
            <a:solidFill>
              <a:sysClr val="windowText" lastClr="000000"/>
            </a:solidFill>
          </a:endParaRPr>
        </a:p>
      </dgm:t>
    </dgm:pt>
    <dgm:pt modelId="{E5304576-1CEF-4D15-A4E8-38FD0DF2B71E}">
      <dgm:prSet phldrT="[Текст]" custT="1"/>
      <dgm:spPr/>
      <dgm:t>
        <a:bodyPr/>
        <a:lstStyle/>
        <a:p>
          <a:r>
            <a:rPr lang="ru-RU" sz="800">
              <a:latin typeface="Times New Roman" pitchFamily="18" charset="0"/>
              <a:cs typeface="Times New Roman" pitchFamily="18" charset="0"/>
            </a:rPr>
            <a:t>.</a:t>
          </a:r>
          <a:r>
            <a:rPr lang="ru-RU" sz="1400" b="1">
              <a:latin typeface="Times New Roman" pitchFamily="18" charset="0"/>
              <a:cs typeface="Times New Roman" pitchFamily="18" charset="0"/>
            </a:rPr>
            <a:t>Внешкольная работа</a:t>
          </a:r>
        </a:p>
      </dgm:t>
    </dgm:pt>
    <dgm:pt modelId="{043BDCCE-08D7-4A9E-BBEB-6D6123C825EC}" type="parTrans" cxnId="{1FC14FD7-4DA1-4D48-8D82-C72DC7B7E7AA}">
      <dgm:prSet/>
      <dgm:spPr/>
      <dgm:t>
        <a:bodyPr/>
        <a:lstStyle/>
        <a:p>
          <a:endParaRPr lang="ru-RU">
            <a:solidFill>
              <a:sysClr val="windowText" lastClr="000000"/>
            </a:solidFill>
          </a:endParaRPr>
        </a:p>
      </dgm:t>
    </dgm:pt>
    <dgm:pt modelId="{D12A79A9-4CB0-4290-A6A9-324A9EEDBD01}" type="sibTrans" cxnId="{1FC14FD7-4DA1-4D48-8D82-C72DC7B7E7AA}">
      <dgm:prSet/>
      <dgm:spPr/>
      <dgm:t>
        <a:bodyPr/>
        <a:lstStyle/>
        <a:p>
          <a:endParaRPr lang="ru-RU">
            <a:solidFill>
              <a:sysClr val="windowText" lastClr="000000"/>
            </a:solidFill>
          </a:endParaRPr>
        </a:p>
      </dgm:t>
    </dgm:pt>
    <dgm:pt modelId="{553DB56E-7928-4463-9F57-57ACCFD37E5D}">
      <dgm:prSet custT="1"/>
      <dgm:spPr/>
      <dgm:t>
        <a:bodyPr/>
        <a:lstStyle/>
        <a:p>
          <a:r>
            <a:rPr lang="ru-RU" sz="1400" b="1">
              <a:latin typeface="Times New Roman" pitchFamily="18" charset="0"/>
              <a:cs typeface="Times New Roman" pitchFamily="18" charset="0"/>
            </a:rPr>
            <a:t>Работа с родителями</a:t>
          </a:r>
        </a:p>
      </dgm:t>
    </dgm:pt>
    <dgm:pt modelId="{642CCE21-25A8-49F5-A800-80A15691C77D}" type="parTrans" cxnId="{36F04720-490C-46A6-8C16-59E16629304F}">
      <dgm:prSet/>
      <dgm:spPr/>
      <dgm:t>
        <a:bodyPr/>
        <a:lstStyle/>
        <a:p>
          <a:endParaRPr lang="ru-RU">
            <a:solidFill>
              <a:sysClr val="windowText" lastClr="000000"/>
            </a:solidFill>
          </a:endParaRPr>
        </a:p>
      </dgm:t>
    </dgm:pt>
    <dgm:pt modelId="{BD0EE054-7A98-4FFA-8E4F-8224D639EABA}" type="sibTrans" cxnId="{36F04720-490C-46A6-8C16-59E16629304F}">
      <dgm:prSet/>
      <dgm:spPr/>
      <dgm:t>
        <a:bodyPr/>
        <a:lstStyle/>
        <a:p>
          <a:endParaRPr lang="ru-RU">
            <a:solidFill>
              <a:sysClr val="windowText" lastClr="000000"/>
            </a:solidFill>
          </a:endParaRPr>
        </a:p>
      </dgm:t>
    </dgm:pt>
    <dgm:pt modelId="{D92A17E8-1CAA-4536-8D39-99612BDFA74B}">
      <dgm:prSet custT="1"/>
      <dgm:spPr/>
      <dgm:t>
        <a:bodyPr/>
        <a:lstStyle/>
        <a:p>
          <a:r>
            <a:rPr lang="ru-RU" sz="700">
              <a:latin typeface="Times New Roman" pitchFamily="18" charset="0"/>
              <a:cs typeface="Times New Roman" pitchFamily="18" charset="0"/>
            </a:rPr>
            <a:t>.</a:t>
          </a:r>
          <a:r>
            <a:rPr lang="ru-RU" sz="1400" b="1">
              <a:latin typeface="Times New Roman" pitchFamily="18" charset="0"/>
              <a:cs typeface="Times New Roman" pitchFamily="18" charset="0"/>
            </a:rPr>
            <a:t>Проектная деятельность</a:t>
          </a:r>
          <a:endParaRPr lang="ru-RU" sz="800" b="1">
            <a:latin typeface="Times New Roman" pitchFamily="18" charset="0"/>
            <a:cs typeface="Times New Roman" pitchFamily="18" charset="0"/>
          </a:endParaRPr>
        </a:p>
      </dgm:t>
    </dgm:pt>
    <dgm:pt modelId="{70A0DEFF-76FC-4FE6-ADF6-5E43CEB5B229}" type="parTrans" cxnId="{13B66E55-8EE9-461F-A369-BCFFA73A9A77}">
      <dgm:prSet/>
      <dgm:spPr/>
      <dgm:t>
        <a:bodyPr/>
        <a:lstStyle/>
        <a:p>
          <a:endParaRPr lang="ru-RU">
            <a:solidFill>
              <a:sysClr val="windowText" lastClr="000000"/>
            </a:solidFill>
          </a:endParaRPr>
        </a:p>
      </dgm:t>
    </dgm:pt>
    <dgm:pt modelId="{2D26CA0A-7C48-4B84-8081-BAF61BBDCAF5}" type="sibTrans" cxnId="{13B66E55-8EE9-461F-A369-BCFFA73A9A77}">
      <dgm:prSet/>
      <dgm:spPr/>
      <dgm:t>
        <a:bodyPr/>
        <a:lstStyle/>
        <a:p>
          <a:endParaRPr lang="ru-RU">
            <a:solidFill>
              <a:sysClr val="windowText" lastClr="000000"/>
            </a:solidFill>
          </a:endParaRPr>
        </a:p>
      </dgm:t>
    </dgm:pt>
    <dgm:pt modelId="{0CCC48D1-AD2C-4DD2-8770-D6EADD2E559A}" type="pres">
      <dgm:prSet presAssocID="{B42E920F-555C-4C02-B259-514E5D11839E}" presName="Name0" presStyleCnt="0">
        <dgm:presLayoutVars>
          <dgm:chMax val="1"/>
          <dgm:dir/>
          <dgm:animLvl val="ctr"/>
          <dgm:resizeHandles val="exact"/>
        </dgm:presLayoutVars>
      </dgm:prSet>
      <dgm:spPr/>
      <dgm:t>
        <a:bodyPr/>
        <a:lstStyle/>
        <a:p>
          <a:endParaRPr lang="ru-RU"/>
        </a:p>
      </dgm:t>
    </dgm:pt>
    <dgm:pt modelId="{BE546284-031E-431D-A544-41C4459340EB}" type="pres">
      <dgm:prSet presAssocID="{047E2F33-3A12-4DCB-A57C-4FA8F46252C8}" presName="centerShape" presStyleLbl="node0" presStyleIdx="0" presStyleCnt="1" custScaleX="113930" custScaleY="112389" custLinFactNeighborX="3389" custLinFactNeighborY="4005"/>
      <dgm:spPr/>
      <dgm:t>
        <a:bodyPr/>
        <a:lstStyle/>
        <a:p>
          <a:endParaRPr lang="ru-RU"/>
        </a:p>
      </dgm:t>
    </dgm:pt>
    <dgm:pt modelId="{12664803-B474-46FB-94F4-7BA563EC619C}" type="pres">
      <dgm:prSet presAssocID="{67727A10-2347-4414-A066-689614F1AA27}" presName="parTrans" presStyleLbl="sibTrans2D1" presStyleIdx="0" presStyleCnt="5" custScaleX="171922"/>
      <dgm:spPr/>
      <dgm:t>
        <a:bodyPr/>
        <a:lstStyle/>
        <a:p>
          <a:endParaRPr lang="ru-RU"/>
        </a:p>
      </dgm:t>
    </dgm:pt>
    <dgm:pt modelId="{CC06153A-577B-4C3E-9F5C-E0AE5890EB2C}" type="pres">
      <dgm:prSet presAssocID="{67727A10-2347-4414-A066-689614F1AA27}" presName="connectorText" presStyleLbl="sibTrans2D1" presStyleIdx="0" presStyleCnt="5"/>
      <dgm:spPr/>
      <dgm:t>
        <a:bodyPr/>
        <a:lstStyle/>
        <a:p>
          <a:endParaRPr lang="ru-RU"/>
        </a:p>
      </dgm:t>
    </dgm:pt>
    <dgm:pt modelId="{56926BC9-0C2E-4D13-921D-DB2A7AF05F15}" type="pres">
      <dgm:prSet presAssocID="{F09DC118-41D5-4684-ABDA-78B10C3962B0}" presName="node" presStyleLbl="node1" presStyleIdx="0" presStyleCnt="5" custScaleX="144767" custScaleY="144475" custRadScaleRad="106806" custRadScaleInc="3673">
        <dgm:presLayoutVars>
          <dgm:bulletEnabled val="1"/>
        </dgm:presLayoutVars>
      </dgm:prSet>
      <dgm:spPr/>
      <dgm:t>
        <a:bodyPr/>
        <a:lstStyle/>
        <a:p>
          <a:endParaRPr lang="ru-RU"/>
        </a:p>
      </dgm:t>
    </dgm:pt>
    <dgm:pt modelId="{CBFF3132-9FD6-40F6-B3DD-2920BE6E5CD2}" type="pres">
      <dgm:prSet presAssocID="{A2E68A1F-CD0C-497B-A9DD-DFEFB37BD685}" presName="parTrans" presStyleLbl="sibTrans2D1" presStyleIdx="1" presStyleCnt="5" custScaleX="143744"/>
      <dgm:spPr/>
      <dgm:t>
        <a:bodyPr/>
        <a:lstStyle/>
        <a:p>
          <a:endParaRPr lang="ru-RU"/>
        </a:p>
      </dgm:t>
    </dgm:pt>
    <dgm:pt modelId="{C4775CA4-7739-4118-A109-00E7814F4A99}" type="pres">
      <dgm:prSet presAssocID="{A2E68A1F-CD0C-497B-A9DD-DFEFB37BD685}" presName="connectorText" presStyleLbl="sibTrans2D1" presStyleIdx="1" presStyleCnt="5"/>
      <dgm:spPr/>
      <dgm:t>
        <a:bodyPr/>
        <a:lstStyle/>
        <a:p>
          <a:endParaRPr lang="ru-RU"/>
        </a:p>
      </dgm:t>
    </dgm:pt>
    <dgm:pt modelId="{A89CCBC9-9C82-4319-A73A-E5BB5DD1C295}" type="pres">
      <dgm:prSet presAssocID="{CCD5FEE1-0021-4543-BCB4-E4F946762AD0}" presName="node" presStyleLbl="node1" presStyleIdx="1" presStyleCnt="5" custScaleX="147730" custScaleY="146044" custRadScaleRad="129870" custRadScaleInc="-11268">
        <dgm:presLayoutVars>
          <dgm:bulletEnabled val="1"/>
        </dgm:presLayoutVars>
      </dgm:prSet>
      <dgm:spPr/>
      <dgm:t>
        <a:bodyPr/>
        <a:lstStyle/>
        <a:p>
          <a:endParaRPr lang="ru-RU"/>
        </a:p>
      </dgm:t>
    </dgm:pt>
    <dgm:pt modelId="{714A8E88-A2CC-4129-B6A7-ACDC16FF5848}" type="pres">
      <dgm:prSet presAssocID="{043BDCCE-08D7-4A9E-BBEB-6D6123C825EC}" presName="parTrans" presStyleLbl="sibTrans2D1" presStyleIdx="2" presStyleCnt="5" custScaleX="183741" custLinFactNeighborX="-1294" custLinFactNeighborY="2537"/>
      <dgm:spPr/>
      <dgm:t>
        <a:bodyPr/>
        <a:lstStyle/>
        <a:p>
          <a:endParaRPr lang="ru-RU"/>
        </a:p>
      </dgm:t>
    </dgm:pt>
    <dgm:pt modelId="{D6517F70-AD53-4113-A129-6C8803076EAE}" type="pres">
      <dgm:prSet presAssocID="{043BDCCE-08D7-4A9E-BBEB-6D6123C825EC}" presName="connectorText" presStyleLbl="sibTrans2D1" presStyleIdx="2" presStyleCnt="5"/>
      <dgm:spPr/>
      <dgm:t>
        <a:bodyPr/>
        <a:lstStyle/>
        <a:p>
          <a:endParaRPr lang="ru-RU"/>
        </a:p>
      </dgm:t>
    </dgm:pt>
    <dgm:pt modelId="{B16A013F-A388-4248-8C56-4F1E92BFA3A0}" type="pres">
      <dgm:prSet presAssocID="{E5304576-1CEF-4D15-A4E8-38FD0DF2B71E}" presName="node" presStyleLbl="node1" presStyleIdx="2" presStyleCnt="5" custScaleX="159454" custScaleY="160179" custRadScaleRad="133406" custRadScaleInc="-45373">
        <dgm:presLayoutVars>
          <dgm:bulletEnabled val="1"/>
        </dgm:presLayoutVars>
      </dgm:prSet>
      <dgm:spPr/>
      <dgm:t>
        <a:bodyPr/>
        <a:lstStyle/>
        <a:p>
          <a:endParaRPr lang="ru-RU"/>
        </a:p>
      </dgm:t>
    </dgm:pt>
    <dgm:pt modelId="{AA589587-D976-4547-8128-FE9458C20D34}" type="pres">
      <dgm:prSet presAssocID="{642CCE21-25A8-49F5-A800-80A15691C77D}" presName="parTrans" presStyleLbl="sibTrans2D1" presStyleIdx="3" presStyleCnt="5" custScaleX="172356"/>
      <dgm:spPr/>
      <dgm:t>
        <a:bodyPr/>
        <a:lstStyle/>
        <a:p>
          <a:endParaRPr lang="ru-RU"/>
        </a:p>
      </dgm:t>
    </dgm:pt>
    <dgm:pt modelId="{0222B236-4164-4C64-8F47-06DCB1325551}" type="pres">
      <dgm:prSet presAssocID="{642CCE21-25A8-49F5-A800-80A15691C77D}" presName="connectorText" presStyleLbl="sibTrans2D1" presStyleIdx="3" presStyleCnt="5"/>
      <dgm:spPr/>
      <dgm:t>
        <a:bodyPr/>
        <a:lstStyle/>
        <a:p>
          <a:endParaRPr lang="ru-RU"/>
        </a:p>
      </dgm:t>
    </dgm:pt>
    <dgm:pt modelId="{7E70E60C-E355-40A4-A06D-7BD73E055BC4}" type="pres">
      <dgm:prSet presAssocID="{553DB56E-7928-4463-9F57-57ACCFD37E5D}" presName="node" presStyleLbl="node1" presStyleIdx="3" presStyleCnt="5" custScaleX="142009" custScaleY="159157" custRadScaleRad="122344" custRadScaleInc="29586">
        <dgm:presLayoutVars>
          <dgm:bulletEnabled val="1"/>
        </dgm:presLayoutVars>
      </dgm:prSet>
      <dgm:spPr/>
      <dgm:t>
        <a:bodyPr/>
        <a:lstStyle/>
        <a:p>
          <a:endParaRPr lang="ru-RU"/>
        </a:p>
      </dgm:t>
    </dgm:pt>
    <dgm:pt modelId="{925D16A0-5212-454A-A86C-F1516288EBC9}" type="pres">
      <dgm:prSet presAssocID="{70A0DEFF-76FC-4FE6-ADF6-5E43CEB5B229}" presName="parTrans" presStyleLbl="sibTrans2D1" presStyleIdx="4" presStyleCnt="5" custScaleX="145737"/>
      <dgm:spPr/>
      <dgm:t>
        <a:bodyPr/>
        <a:lstStyle/>
        <a:p>
          <a:endParaRPr lang="ru-RU"/>
        </a:p>
      </dgm:t>
    </dgm:pt>
    <dgm:pt modelId="{C8848215-8A37-4255-8F35-478820FFE181}" type="pres">
      <dgm:prSet presAssocID="{70A0DEFF-76FC-4FE6-ADF6-5E43CEB5B229}" presName="connectorText" presStyleLbl="sibTrans2D1" presStyleIdx="4" presStyleCnt="5"/>
      <dgm:spPr/>
      <dgm:t>
        <a:bodyPr/>
        <a:lstStyle/>
        <a:p>
          <a:endParaRPr lang="ru-RU"/>
        </a:p>
      </dgm:t>
    </dgm:pt>
    <dgm:pt modelId="{671DF612-A1BD-43DF-9AEF-1B3228D45C26}" type="pres">
      <dgm:prSet presAssocID="{D92A17E8-1CAA-4536-8D39-99612BDFA74B}" presName="node" presStyleLbl="node1" presStyleIdx="4" presStyleCnt="5" custScaleX="148016" custScaleY="156815" custRadScaleRad="118443" custRadScaleInc="13027">
        <dgm:presLayoutVars>
          <dgm:bulletEnabled val="1"/>
        </dgm:presLayoutVars>
      </dgm:prSet>
      <dgm:spPr/>
      <dgm:t>
        <a:bodyPr/>
        <a:lstStyle/>
        <a:p>
          <a:endParaRPr lang="ru-RU"/>
        </a:p>
      </dgm:t>
    </dgm:pt>
  </dgm:ptLst>
  <dgm:cxnLst>
    <dgm:cxn modelId="{77DCC430-CCA2-4ADD-B724-8E5EE8CA7130}" type="presOf" srcId="{F09DC118-41D5-4684-ABDA-78B10C3962B0}" destId="{56926BC9-0C2E-4D13-921D-DB2A7AF05F15}" srcOrd="0" destOrd="0" presId="urn:microsoft.com/office/officeart/2005/8/layout/radial5"/>
    <dgm:cxn modelId="{86B006AC-122B-455C-BF65-7EA72A0E2140}" srcId="{047E2F33-3A12-4DCB-A57C-4FA8F46252C8}" destId="{CCD5FEE1-0021-4543-BCB4-E4F946762AD0}" srcOrd="1" destOrd="0" parTransId="{A2E68A1F-CD0C-497B-A9DD-DFEFB37BD685}" sibTransId="{FD9FDB94-BA78-4D2F-AE61-31A246F016C1}"/>
    <dgm:cxn modelId="{39E80F6F-9676-4C7E-9152-E9612317A73F}" type="presOf" srcId="{A2E68A1F-CD0C-497B-A9DD-DFEFB37BD685}" destId="{CBFF3132-9FD6-40F6-B3DD-2920BE6E5CD2}" srcOrd="0" destOrd="0" presId="urn:microsoft.com/office/officeart/2005/8/layout/radial5"/>
    <dgm:cxn modelId="{9B469192-9A35-4242-B404-888AE7F6E5D6}" type="presOf" srcId="{047E2F33-3A12-4DCB-A57C-4FA8F46252C8}" destId="{BE546284-031E-431D-A544-41C4459340EB}" srcOrd="0" destOrd="0" presId="urn:microsoft.com/office/officeart/2005/8/layout/radial5"/>
    <dgm:cxn modelId="{829127E2-8B4C-430E-98E2-7DF5682AB907}" type="presOf" srcId="{B42E920F-555C-4C02-B259-514E5D11839E}" destId="{0CCC48D1-AD2C-4DD2-8770-D6EADD2E559A}" srcOrd="0" destOrd="0" presId="urn:microsoft.com/office/officeart/2005/8/layout/radial5"/>
    <dgm:cxn modelId="{6DC0DE24-7809-4BBE-9DA9-10BCC63F7ECB}" type="presOf" srcId="{043BDCCE-08D7-4A9E-BBEB-6D6123C825EC}" destId="{714A8E88-A2CC-4129-B6A7-ACDC16FF5848}" srcOrd="0" destOrd="0" presId="urn:microsoft.com/office/officeart/2005/8/layout/radial5"/>
    <dgm:cxn modelId="{40075AD8-4826-45F1-8D64-1685EA92DBA5}" srcId="{047E2F33-3A12-4DCB-A57C-4FA8F46252C8}" destId="{F09DC118-41D5-4684-ABDA-78B10C3962B0}" srcOrd="0" destOrd="0" parTransId="{67727A10-2347-4414-A066-689614F1AA27}" sibTransId="{6BBB5438-5978-46F5-BF38-0F9E2CD76E55}"/>
    <dgm:cxn modelId="{A6392133-26DD-4911-B204-592E852A64CD}" type="presOf" srcId="{67727A10-2347-4414-A066-689614F1AA27}" destId="{12664803-B474-46FB-94F4-7BA563EC619C}" srcOrd="0" destOrd="0" presId="urn:microsoft.com/office/officeart/2005/8/layout/radial5"/>
    <dgm:cxn modelId="{1FC14FD7-4DA1-4D48-8D82-C72DC7B7E7AA}" srcId="{047E2F33-3A12-4DCB-A57C-4FA8F46252C8}" destId="{E5304576-1CEF-4D15-A4E8-38FD0DF2B71E}" srcOrd="2" destOrd="0" parTransId="{043BDCCE-08D7-4A9E-BBEB-6D6123C825EC}" sibTransId="{D12A79A9-4CB0-4290-A6A9-324A9EEDBD01}"/>
    <dgm:cxn modelId="{617A1628-808F-4A44-89AC-FD28778EF3A9}" type="presOf" srcId="{553DB56E-7928-4463-9F57-57ACCFD37E5D}" destId="{7E70E60C-E355-40A4-A06D-7BD73E055BC4}" srcOrd="0" destOrd="0" presId="urn:microsoft.com/office/officeart/2005/8/layout/radial5"/>
    <dgm:cxn modelId="{C5EDE272-168C-460B-8CE7-5E3B63171293}" type="presOf" srcId="{70A0DEFF-76FC-4FE6-ADF6-5E43CEB5B229}" destId="{C8848215-8A37-4255-8F35-478820FFE181}" srcOrd="1" destOrd="0" presId="urn:microsoft.com/office/officeart/2005/8/layout/radial5"/>
    <dgm:cxn modelId="{29A8BD29-24CD-4411-A9E1-A43087478B14}" type="presOf" srcId="{CCD5FEE1-0021-4543-BCB4-E4F946762AD0}" destId="{A89CCBC9-9C82-4319-A73A-E5BB5DD1C295}" srcOrd="0" destOrd="0" presId="urn:microsoft.com/office/officeart/2005/8/layout/radial5"/>
    <dgm:cxn modelId="{36F04720-490C-46A6-8C16-59E16629304F}" srcId="{047E2F33-3A12-4DCB-A57C-4FA8F46252C8}" destId="{553DB56E-7928-4463-9F57-57ACCFD37E5D}" srcOrd="3" destOrd="0" parTransId="{642CCE21-25A8-49F5-A800-80A15691C77D}" sibTransId="{BD0EE054-7A98-4FFA-8E4F-8224D639EABA}"/>
    <dgm:cxn modelId="{6F4B122A-9251-422C-A1C6-962F9EFEA000}" type="presOf" srcId="{642CCE21-25A8-49F5-A800-80A15691C77D}" destId="{0222B236-4164-4C64-8F47-06DCB1325551}" srcOrd="1" destOrd="0" presId="urn:microsoft.com/office/officeart/2005/8/layout/radial5"/>
    <dgm:cxn modelId="{E5A75527-5034-4137-B6D1-6AD84886465B}" type="presOf" srcId="{D92A17E8-1CAA-4536-8D39-99612BDFA74B}" destId="{671DF612-A1BD-43DF-9AEF-1B3228D45C26}" srcOrd="0" destOrd="0" presId="urn:microsoft.com/office/officeart/2005/8/layout/radial5"/>
    <dgm:cxn modelId="{13B66E55-8EE9-461F-A369-BCFFA73A9A77}" srcId="{047E2F33-3A12-4DCB-A57C-4FA8F46252C8}" destId="{D92A17E8-1CAA-4536-8D39-99612BDFA74B}" srcOrd="4" destOrd="0" parTransId="{70A0DEFF-76FC-4FE6-ADF6-5E43CEB5B229}" sibTransId="{2D26CA0A-7C48-4B84-8081-BAF61BBDCAF5}"/>
    <dgm:cxn modelId="{2A785A49-3952-429C-B4A5-BD3A1A334E07}" type="presOf" srcId="{70A0DEFF-76FC-4FE6-ADF6-5E43CEB5B229}" destId="{925D16A0-5212-454A-A86C-F1516288EBC9}" srcOrd="0" destOrd="0" presId="urn:microsoft.com/office/officeart/2005/8/layout/radial5"/>
    <dgm:cxn modelId="{C9897462-4F5F-4BC9-9780-5AF393173135}" srcId="{B42E920F-555C-4C02-B259-514E5D11839E}" destId="{047E2F33-3A12-4DCB-A57C-4FA8F46252C8}" srcOrd="0" destOrd="0" parTransId="{B312B1E4-3F75-4792-AA4C-D2242CFADC90}" sibTransId="{0779CC8A-85AA-4702-B957-7CE1EBFEE208}"/>
    <dgm:cxn modelId="{E09562CA-EE80-495B-B63B-F10CB9892B74}" type="presOf" srcId="{043BDCCE-08D7-4A9E-BBEB-6D6123C825EC}" destId="{D6517F70-AD53-4113-A129-6C8803076EAE}" srcOrd="1" destOrd="0" presId="urn:microsoft.com/office/officeart/2005/8/layout/radial5"/>
    <dgm:cxn modelId="{CFACB10E-1D7F-4E8D-B70D-D70773C8F882}" type="presOf" srcId="{E5304576-1CEF-4D15-A4E8-38FD0DF2B71E}" destId="{B16A013F-A388-4248-8C56-4F1E92BFA3A0}" srcOrd="0" destOrd="0" presId="urn:microsoft.com/office/officeart/2005/8/layout/radial5"/>
    <dgm:cxn modelId="{92A65B94-39CB-4DD8-86A1-8C5D84A88A56}" type="presOf" srcId="{642CCE21-25A8-49F5-A800-80A15691C77D}" destId="{AA589587-D976-4547-8128-FE9458C20D34}" srcOrd="0" destOrd="0" presId="urn:microsoft.com/office/officeart/2005/8/layout/radial5"/>
    <dgm:cxn modelId="{1A7C48DF-55D1-4343-97F4-917D09A46C55}" type="presOf" srcId="{67727A10-2347-4414-A066-689614F1AA27}" destId="{CC06153A-577B-4C3E-9F5C-E0AE5890EB2C}" srcOrd="1" destOrd="0" presId="urn:microsoft.com/office/officeart/2005/8/layout/radial5"/>
    <dgm:cxn modelId="{87E24AD1-807F-48BE-B1BD-0AA1E1ABF3AE}" type="presOf" srcId="{A2E68A1F-CD0C-497B-A9DD-DFEFB37BD685}" destId="{C4775CA4-7739-4118-A109-00E7814F4A99}" srcOrd="1" destOrd="0" presId="urn:microsoft.com/office/officeart/2005/8/layout/radial5"/>
    <dgm:cxn modelId="{21DAE3A1-1E56-4101-A299-5CE0405B7969}" type="presParOf" srcId="{0CCC48D1-AD2C-4DD2-8770-D6EADD2E559A}" destId="{BE546284-031E-431D-A544-41C4459340EB}" srcOrd="0" destOrd="0" presId="urn:microsoft.com/office/officeart/2005/8/layout/radial5"/>
    <dgm:cxn modelId="{42AD66E6-9EB1-4C8F-A97B-27CA92AF4587}" type="presParOf" srcId="{0CCC48D1-AD2C-4DD2-8770-D6EADD2E559A}" destId="{12664803-B474-46FB-94F4-7BA563EC619C}" srcOrd="1" destOrd="0" presId="urn:microsoft.com/office/officeart/2005/8/layout/radial5"/>
    <dgm:cxn modelId="{0F59D485-5E09-4B1D-A524-B1C2721ABE85}" type="presParOf" srcId="{12664803-B474-46FB-94F4-7BA563EC619C}" destId="{CC06153A-577B-4C3E-9F5C-E0AE5890EB2C}" srcOrd="0" destOrd="0" presId="urn:microsoft.com/office/officeart/2005/8/layout/radial5"/>
    <dgm:cxn modelId="{0257D6B7-4094-459B-9841-BC6397A340A1}" type="presParOf" srcId="{0CCC48D1-AD2C-4DD2-8770-D6EADD2E559A}" destId="{56926BC9-0C2E-4D13-921D-DB2A7AF05F15}" srcOrd="2" destOrd="0" presId="urn:microsoft.com/office/officeart/2005/8/layout/radial5"/>
    <dgm:cxn modelId="{CF36C51F-CB14-4C46-B5BB-85EE67EF15C5}" type="presParOf" srcId="{0CCC48D1-AD2C-4DD2-8770-D6EADD2E559A}" destId="{CBFF3132-9FD6-40F6-B3DD-2920BE6E5CD2}" srcOrd="3" destOrd="0" presId="urn:microsoft.com/office/officeart/2005/8/layout/radial5"/>
    <dgm:cxn modelId="{07192659-151B-4E06-87F5-4E446979AEE7}" type="presParOf" srcId="{CBFF3132-9FD6-40F6-B3DD-2920BE6E5CD2}" destId="{C4775CA4-7739-4118-A109-00E7814F4A99}" srcOrd="0" destOrd="0" presId="urn:microsoft.com/office/officeart/2005/8/layout/radial5"/>
    <dgm:cxn modelId="{5C50A8CC-C23F-4ADE-9161-61DA75423A9D}" type="presParOf" srcId="{0CCC48D1-AD2C-4DD2-8770-D6EADD2E559A}" destId="{A89CCBC9-9C82-4319-A73A-E5BB5DD1C295}" srcOrd="4" destOrd="0" presId="urn:microsoft.com/office/officeart/2005/8/layout/radial5"/>
    <dgm:cxn modelId="{E5FAB2C1-1844-4B6C-B2B3-4FB69659C2A6}" type="presParOf" srcId="{0CCC48D1-AD2C-4DD2-8770-D6EADD2E559A}" destId="{714A8E88-A2CC-4129-B6A7-ACDC16FF5848}" srcOrd="5" destOrd="0" presId="urn:microsoft.com/office/officeart/2005/8/layout/radial5"/>
    <dgm:cxn modelId="{1804F002-7930-4476-A2F6-BC6BF3F54698}" type="presParOf" srcId="{714A8E88-A2CC-4129-B6A7-ACDC16FF5848}" destId="{D6517F70-AD53-4113-A129-6C8803076EAE}" srcOrd="0" destOrd="0" presId="urn:microsoft.com/office/officeart/2005/8/layout/radial5"/>
    <dgm:cxn modelId="{2BABD338-AC54-4651-B508-564E226A7191}" type="presParOf" srcId="{0CCC48D1-AD2C-4DD2-8770-D6EADD2E559A}" destId="{B16A013F-A388-4248-8C56-4F1E92BFA3A0}" srcOrd="6" destOrd="0" presId="urn:microsoft.com/office/officeart/2005/8/layout/radial5"/>
    <dgm:cxn modelId="{0E115C20-9DC2-4827-89FF-83B3AC768E71}" type="presParOf" srcId="{0CCC48D1-AD2C-4DD2-8770-D6EADD2E559A}" destId="{AA589587-D976-4547-8128-FE9458C20D34}" srcOrd="7" destOrd="0" presId="urn:microsoft.com/office/officeart/2005/8/layout/radial5"/>
    <dgm:cxn modelId="{495D9EF8-3C97-4B16-88CF-CE9C900F948D}" type="presParOf" srcId="{AA589587-D976-4547-8128-FE9458C20D34}" destId="{0222B236-4164-4C64-8F47-06DCB1325551}" srcOrd="0" destOrd="0" presId="urn:microsoft.com/office/officeart/2005/8/layout/radial5"/>
    <dgm:cxn modelId="{E2A49677-AAE1-4C78-876C-930A720C7C4A}" type="presParOf" srcId="{0CCC48D1-AD2C-4DD2-8770-D6EADD2E559A}" destId="{7E70E60C-E355-40A4-A06D-7BD73E055BC4}" srcOrd="8" destOrd="0" presId="urn:microsoft.com/office/officeart/2005/8/layout/radial5"/>
    <dgm:cxn modelId="{2EC06E34-F9AC-4776-854D-FE04AB07CD6C}" type="presParOf" srcId="{0CCC48D1-AD2C-4DD2-8770-D6EADD2E559A}" destId="{925D16A0-5212-454A-A86C-F1516288EBC9}" srcOrd="9" destOrd="0" presId="urn:microsoft.com/office/officeart/2005/8/layout/radial5"/>
    <dgm:cxn modelId="{100CD0EF-4B79-4270-B25E-D4FB0C816161}" type="presParOf" srcId="{925D16A0-5212-454A-A86C-F1516288EBC9}" destId="{C8848215-8A37-4255-8F35-478820FFE181}" srcOrd="0" destOrd="0" presId="urn:microsoft.com/office/officeart/2005/8/layout/radial5"/>
    <dgm:cxn modelId="{866D6DDC-19D2-4E82-8660-37079ED4D853}" type="presParOf" srcId="{0CCC48D1-AD2C-4DD2-8770-D6EADD2E559A}" destId="{671DF612-A1BD-43DF-9AEF-1B3228D45C26}" srcOrd="10" destOrd="0" presId="urn:microsoft.com/office/officeart/2005/8/layout/radial5"/>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B8AE23-A86E-4428-A4B4-FA4ACC9987F5}" type="doc">
      <dgm:prSet loTypeId="urn:microsoft.com/office/officeart/2005/8/layout/arrow2" loCatId="process" qsTypeId="urn:microsoft.com/office/officeart/2005/8/quickstyle/simple1" qsCatId="simple" csTypeId="urn:microsoft.com/office/officeart/2005/8/colors/colorful3" csCatId="colorful" phldr="1"/>
      <dgm:spPr/>
      <dgm:t>
        <a:bodyPr/>
        <a:lstStyle/>
        <a:p>
          <a:endParaRPr lang="ru-RU"/>
        </a:p>
      </dgm:t>
    </dgm:pt>
    <dgm:pt modelId="{5558312F-7D8A-4727-B206-102FE7F5D8A2}">
      <dgm:prSet phldrT="[Текст]" custT="1"/>
      <dgm:spPr/>
      <dgm:t>
        <a:bodyPr/>
        <a:lstStyle/>
        <a:p>
          <a:pPr>
            <a:lnSpc>
              <a:spcPts val="800"/>
            </a:lnSpc>
          </a:pPr>
          <a:r>
            <a:rPr lang="ru-RU" sz="1000" b="1" i="0">
              <a:latin typeface="Times New Roman" pitchFamily="18" charset="0"/>
              <a:cs typeface="Times New Roman" pitchFamily="18" charset="0"/>
            </a:rPr>
            <a:t>1 класс</a:t>
          </a:r>
          <a:endParaRPr lang="ru-RU" sz="1000" b="0" i="0">
            <a:latin typeface="Times New Roman" pitchFamily="18" charset="0"/>
            <a:cs typeface="Times New Roman" pitchFamily="18" charset="0"/>
          </a:endParaRPr>
        </a:p>
        <a:p>
          <a:pPr>
            <a:lnSpc>
              <a:spcPts val="800"/>
            </a:lnSpc>
          </a:pPr>
          <a:r>
            <a:rPr lang="ru-RU" sz="1000" b="1" i="0">
              <a:latin typeface="Times New Roman" pitchFamily="18" charset="0"/>
              <a:cs typeface="Times New Roman" pitchFamily="18" charset="0"/>
            </a:rPr>
            <a:t>Цель </a:t>
          </a:r>
          <a:r>
            <a:rPr lang="ru-RU" sz="1000" b="0" i="0">
              <a:latin typeface="Times New Roman" pitchFamily="18" charset="0"/>
              <a:cs typeface="Times New Roman" pitchFamily="18" charset="0"/>
            </a:rPr>
            <a:t>– более подробно познакомить учащихся с видами труда, уже знакомых учащимся, с профессиями их родителей.</a:t>
          </a:r>
          <a:endParaRPr lang="ru-RU" sz="1000">
            <a:latin typeface="Times New Roman" pitchFamily="18" charset="0"/>
            <a:cs typeface="Times New Roman" pitchFamily="18" charset="0"/>
          </a:endParaRPr>
        </a:p>
      </dgm:t>
    </dgm:pt>
    <dgm:pt modelId="{5262B7BA-66B0-4057-83E9-F697001B7F46}" type="parTrans" cxnId="{62F39CAB-A394-4328-8AE8-2190E28543DF}">
      <dgm:prSet/>
      <dgm:spPr/>
      <dgm:t>
        <a:bodyPr/>
        <a:lstStyle/>
        <a:p>
          <a:endParaRPr lang="ru-RU"/>
        </a:p>
      </dgm:t>
    </dgm:pt>
    <dgm:pt modelId="{8CB88147-4441-4887-A91E-4A0FA74C3F60}" type="sibTrans" cxnId="{62F39CAB-A394-4328-8AE8-2190E28543DF}">
      <dgm:prSet/>
      <dgm:spPr/>
      <dgm:t>
        <a:bodyPr/>
        <a:lstStyle/>
        <a:p>
          <a:endParaRPr lang="ru-RU"/>
        </a:p>
      </dgm:t>
    </dgm:pt>
    <dgm:pt modelId="{73B76EDB-BBDB-467D-B4B4-1D5C3CCC1C3F}">
      <dgm:prSet phldrT="[Текст]" custT="1"/>
      <dgm:spPr/>
      <dgm:t>
        <a:bodyPr/>
        <a:lstStyle/>
        <a:p>
          <a:pPr>
            <a:lnSpc>
              <a:spcPts val="800"/>
            </a:lnSpc>
          </a:pPr>
          <a:r>
            <a:rPr lang="ru-RU" sz="1000" b="1" i="0">
              <a:latin typeface="Times New Roman" pitchFamily="18" charset="0"/>
              <a:cs typeface="Times New Roman" pitchFamily="18" charset="0"/>
            </a:rPr>
            <a:t>2 класс</a:t>
          </a:r>
          <a:endParaRPr lang="ru-RU" sz="1000" b="0" i="0">
            <a:latin typeface="Times New Roman" pitchFamily="18" charset="0"/>
            <a:cs typeface="Times New Roman" pitchFamily="18" charset="0"/>
          </a:endParaRPr>
        </a:p>
        <a:p>
          <a:pPr>
            <a:lnSpc>
              <a:spcPts val="800"/>
            </a:lnSpc>
          </a:pPr>
          <a:r>
            <a:rPr lang="ru-RU" sz="1000" b="1" i="0">
              <a:latin typeface="Times New Roman" pitchFamily="18" charset="0"/>
              <a:cs typeface="Times New Roman" pitchFamily="18" charset="0"/>
            </a:rPr>
            <a:t>Цель</a:t>
          </a:r>
          <a:r>
            <a:rPr lang="ru-RU" sz="1000" b="0" i="0">
              <a:latin typeface="Times New Roman" pitchFamily="18" charset="0"/>
              <a:cs typeface="Times New Roman" pitchFamily="18" charset="0"/>
            </a:rPr>
            <a:t> – расширить знания учащихся об отраслях производства, воспитывать трудолюбие. Начать работу по системному знакомству с отраслями производства. Профессии сферы обслуживания и пищевой промышленности.</a:t>
          </a:r>
          <a:endParaRPr lang="ru-RU" sz="1000">
            <a:latin typeface="Times New Roman" pitchFamily="18" charset="0"/>
            <a:cs typeface="Times New Roman" pitchFamily="18" charset="0"/>
          </a:endParaRPr>
        </a:p>
      </dgm:t>
    </dgm:pt>
    <dgm:pt modelId="{DB5CC3EB-9AE5-48E7-9D8F-9F57A1EF7DF3}" type="parTrans" cxnId="{2F2D85DE-50B0-4551-9E0A-DDC8E6CDA50A}">
      <dgm:prSet/>
      <dgm:spPr/>
      <dgm:t>
        <a:bodyPr/>
        <a:lstStyle/>
        <a:p>
          <a:endParaRPr lang="ru-RU"/>
        </a:p>
      </dgm:t>
    </dgm:pt>
    <dgm:pt modelId="{538287C6-B4E9-4C05-9D72-7BE6B59545DF}" type="sibTrans" cxnId="{2F2D85DE-50B0-4551-9E0A-DDC8E6CDA50A}">
      <dgm:prSet/>
      <dgm:spPr/>
      <dgm:t>
        <a:bodyPr/>
        <a:lstStyle/>
        <a:p>
          <a:endParaRPr lang="ru-RU"/>
        </a:p>
      </dgm:t>
    </dgm:pt>
    <dgm:pt modelId="{3D07E3A0-355E-48D1-905D-6229283E0012}">
      <dgm:prSet phldrT="[Текст]" custT="1"/>
      <dgm:spPr/>
      <dgm:t>
        <a:bodyPr/>
        <a:lstStyle/>
        <a:p>
          <a:pPr>
            <a:lnSpc>
              <a:spcPts val="600"/>
            </a:lnSpc>
          </a:pPr>
          <a:r>
            <a:rPr lang="ru-RU" sz="1000" b="1" i="0">
              <a:latin typeface="Times New Roman" pitchFamily="18" charset="0"/>
              <a:cs typeface="Times New Roman" pitchFamily="18" charset="0"/>
            </a:rPr>
            <a:t>3 класс</a:t>
          </a:r>
          <a:endParaRPr lang="ru-RU" sz="1000" b="0" i="0">
            <a:latin typeface="Times New Roman" pitchFamily="18" charset="0"/>
            <a:cs typeface="Times New Roman" pitchFamily="18" charset="0"/>
          </a:endParaRPr>
        </a:p>
        <a:p>
          <a:pPr>
            <a:lnSpc>
              <a:spcPts val="800"/>
            </a:lnSpc>
          </a:pPr>
          <a:r>
            <a:rPr lang="ru-RU" sz="1000" b="1" i="0">
              <a:latin typeface="Times New Roman" pitchFamily="18" charset="0"/>
              <a:cs typeface="Times New Roman" pitchFamily="18" charset="0"/>
            </a:rPr>
            <a:t>Цель</a:t>
          </a:r>
          <a:r>
            <a:rPr lang="ru-RU" sz="1000" b="0" i="0">
              <a:latin typeface="Times New Roman" pitchFamily="18" charset="0"/>
              <a:cs typeface="Times New Roman" pitchFamily="18" charset="0"/>
            </a:rPr>
            <a:t> –  первичное формирование представлений о классификации профессий, ведущие профессии нашего города.</a:t>
          </a:r>
          <a:endParaRPr lang="ru-RU" sz="1000">
            <a:latin typeface="Times New Roman" pitchFamily="18" charset="0"/>
            <a:cs typeface="Times New Roman" pitchFamily="18" charset="0"/>
          </a:endParaRPr>
        </a:p>
      </dgm:t>
    </dgm:pt>
    <dgm:pt modelId="{9751C9CB-A640-4973-8F76-18C7AD0DC102}" type="parTrans" cxnId="{F0E0FFAA-95CF-4DDA-B517-42802F2A3BCC}">
      <dgm:prSet/>
      <dgm:spPr/>
      <dgm:t>
        <a:bodyPr/>
        <a:lstStyle/>
        <a:p>
          <a:endParaRPr lang="ru-RU"/>
        </a:p>
      </dgm:t>
    </dgm:pt>
    <dgm:pt modelId="{3BE5F25F-71B7-4B9D-B803-F1003CCC7A55}" type="sibTrans" cxnId="{F0E0FFAA-95CF-4DDA-B517-42802F2A3BCC}">
      <dgm:prSet/>
      <dgm:spPr/>
      <dgm:t>
        <a:bodyPr/>
        <a:lstStyle/>
        <a:p>
          <a:endParaRPr lang="ru-RU"/>
        </a:p>
      </dgm:t>
    </dgm:pt>
    <dgm:pt modelId="{EDE0421A-0C85-4841-B0D8-978E7EFD1B9F}">
      <dgm:prSet custT="1"/>
      <dgm:spPr/>
      <dgm:t>
        <a:bodyPr/>
        <a:lstStyle/>
        <a:p>
          <a:endParaRPr lang="ru-RU" sz="1000">
            <a:latin typeface="Times New Roman" pitchFamily="18" charset="0"/>
            <a:cs typeface="Times New Roman" pitchFamily="18" charset="0"/>
          </a:endParaRPr>
        </a:p>
      </dgm:t>
    </dgm:pt>
    <dgm:pt modelId="{F50D52E9-8D72-4DF1-A5C9-405E6DDF8AAE}" type="parTrans" cxnId="{A58772D0-0BE9-4962-A8E2-3B48676AFCBF}">
      <dgm:prSet/>
      <dgm:spPr/>
      <dgm:t>
        <a:bodyPr/>
        <a:lstStyle/>
        <a:p>
          <a:endParaRPr lang="ru-RU"/>
        </a:p>
      </dgm:t>
    </dgm:pt>
    <dgm:pt modelId="{7168EA7D-C5B8-4132-A315-8A71EDB67415}" type="sibTrans" cxnId="{A58772D0-0BE9-4962-A8E2-3B48676AFCBF}">
      <dgm:prSet/>
      <dgm:spPr/>
      <dgm:t>
        <a:bodyPr/>
        <a:lstStyle/>
        <a:p>
          <a:endParaRPr lang="ru-RU"/>
        </a:p>
      </dgm:t>
    </dgm:pt>
    <dgm:pt modelId="{C9EB6A13-251F-459B-A885-67F2BFB801BC}">
      <dgm:prSet custT="1"/>
      <dgm:spPr/>
      <dgm:t>
        <a:bodyPr/>
        <a:lstStyle/>
        <a:p>
          <a:pPr>
            <a:lnSpc>
              <a:spcPct val="50000"/>
            </a:lnSpc>
          </a:pPr>
          <a:r>
            <a:rPr lang="ru-RU" sz="1000" b="1" i="0">
              <a:latin typeface="Times New Roman" pitchFamily="18" charset="0"/>
              <a:cs typeface="Times New Roman" pitchFamily="18" charset="0"/>
            </a:rPr>
            <a:t>4 класс</a:t>
          </a:r>
          <a:endParaRPr lang="ru-RU" sz="1000" b="0" i="0">
            <a:latin typeface="Times New Roman" pitchFamily="18" charset="0"/>
            <a:cs typeface="Times New Roman" pitchFamily="18" charset="0"/>
          </a:endParaRPr>
        </a:p>
        <a:p>
          <a:pPr>
            <a:lnSpc>
              <a:spcPts val="800"/>
            </a:lnSpc>
          </a:pPr>
          <a:r>
            <a:rPr lang="ru-RU" sz="1000" b="0" i="0">
              <a:latin typeface="Times New Roman" pitchFamily="18" charset="0"/>
              <a:cs typeface="Times New Roman" pitchFamily="18" charset="0"/>
            </a:rPr>
            <a:t>Цель – знакомство с классификацией профессий; воспитание положительного отношения к труду; знакомство со сферой торговли.</a:t>
          </a:r>
        </a:p>
        <a:p>
          <a:pPr>
            <a:lnSpc>
              <a:spcPts val="800"/>
            </a:lnSpc>
          </a:pPr>
          <a:endParaRPr lang="ru-RU" sz="1000">
            <a:latin typeface="Times New Roman" pitchFamily="18" charset="0"/>
            <a:cs typeface="Times New Roman" pitchFamily="18" charset="0"/>
          </a:endParaRPr>
        </a:p>
      </dgm:t>
    </dgm:pt>
    <dgm:pt modelId="{6B69CB23-AC27-455B-9201-FE9F6192D0AB}" type="parTrans" cxnId="{7C4CB6A3-2CEC-4B1A-A508-2BB94E6AECA9}">
      <dgm:prSet/>
      <dgm:spPr/>
      <dgm:t>
        <a:bodyPr/>
        <a:lstStyle/>
        <a:p>
          <a:endParaRPr lang="ru-RU"/>
        </a:p>
      </dgm:t>
    </dgm:pt>
    <dgm:pt modelId="{49587EF0-DAA4-4789-983C-D971AA158B38}" type="sibTrans" cxnId="{7C4CB6A3-2CEC-4B1A-A508-2BB94E6AECA9}">
      <dgm:prSet/>
      <dgm:spPr/>
      <dgm:t>
        <a:bodyPr/>
        <a:lstStyle/>
        <a:p>
          <a:endParaRPr lang="ru-RU"/>
        </a:p>
      </dgm:t>
    </dgm:pt>
    <dgm:pt modelId="{87BF41EB-E074-4B5F-BD1D-E3DC5A9FADE1}">
      <dgm:prSet/>
      <dgm:spPr/>
      <dgm:t>
        <a:bodyPr/>
        <a:lstStyle/>
        <a:p>
          <a:endParaRPr lang="ru-RU" sz="1000">
            <a:latin typeface="Times New Roman" pitchFamily="18" charset="0"/>
            <a:cs typeface="Times New Roman" pitchFamily="18" charset="0"/>
          </a:endParaRPr>
        </a:p>
      </dgm:t>
    </dgm:pt>
    <dgm:pt modelId="{E96126A0-A2B7-4C65-AD32-96B4CD304B12}" type="parTrans" cxnId="{A9A74759-90A0-4803-8A83-221869F5ADD8}">
      <dgm:prSet/>
      <dgm:spPr/>
      <dgm:t>
        <a:bodyPr/>
        <a:lstStyle/>
        <a:p>
          <a:endParaRPr lang="ru-RU"/>
        </a:p>
      </dgm:t>
    </dgm:pt>
    <dgm:pt modelId="{ACA265E7-E42C-4C54-80BE-4433845F4035}" type="sibTrans" cxnId="{A9A74759-90A0-4803-8A83-221869F5ADD8}">
      <dgm:prSet/>
      <dgm:spPr/>
      <dgm:t>
        <a:bodyPr/>
        <a:lstStyle/>
        <a:p>
          <a:endParaRPr lang="ru-RU"/>
        </a:p>
      </dgm:t>
    </dgm:pt>
    <dgm:pt modelId="{AE245A5C-B592-4D92-9F04-D53667AD1C4B}" type="pres">
      <dgm:prSet presAssocID="{75B8AE23-A86E-4428-A4B4-FA4ACC9987F5}" presName="arrowDiagram" presStyleCnt="0">
        <dgm:presLayoutVars>
          <dgm:chMax val="5"/>
          <dgm:dir/>
          <dgm:resizeHandles val="exact"/>
        </dgm:presLayoutVars>
      </dgm:prSet>
      <dgm:spPr/>
      <dgm:t>
        <a:bodyPr/>
        <a:lstStyle/>
        <a:p>
          <a:endParaRPr lang="ru-RU"/>
        </a:p>
      </dgm:t>
    </dgm:pt>
    <dgm:pt modelId="{9CBF0A9C-25F7-46DC-9F73-CD729E748B32}" type="pres">
      <dgm:prSet presAssocID="{75B8AE23-A86E-4428-A4B4-FA4ACC9987F5}" presName="arrow" presStyleLbl="bgShp" presStyleIdx="0" presStyleCnt="1" custLinFactNeighborX="-7018" custLinFactNeighborY="-10160"/>
      <dgm:spPr/>
    </dgm:pt>
    <dgm:pt modelId="{E1103222-5891-4A6F-947B-FA69F734594B}" type="pres">
      <dgm:prSet presAssocID="{75B8AE23-A86E-4428-A4B4-FA4ACC9987F5}" presName="arrowDiagram5" presStyleCnt="0"/>
      <dgm:spPr/>
    </dgm:pt>
    <dgm:pt modelId="{326709AF-B818-4FFA-8F5E-F0999B8FE1E3}" type="pres">
      <dgm:prSet presAssocID="{5558312F-7D8A-4727-B206-102FE7F5D8A2}" presName="bullet5a" presStyleLbl="node1" presStyleIdx="0" presStyleCnt="5" custLinFactX="-8986" custLinFactY="-74378" custLinFactNeighborX="-100000" custLinFactNeighborY="-100000"/>
      <dgm:spPr/>
    </dgm:pt>
    <dgm:pt modelId="{7A019F4A-2002-4B14-8F9E-25BF14BAAC42}" type="pres">
      <dgm:prSet presAssocID="{5558312F-7D8A-4727-B206-102FE7F5D8A2}" presName="textBox5a" presStyleLbl="revTx" presStyleIdx="0" presStyleCnt="5" custScaleX="130931" custLinFactNeighborX="21686" custLinFactNeighborY="-43814">
        <dgm:presLayoutVars>
          <dgm:bulletEnabled val="1"/>
        </dgm:presLayoutVars>
      </dgm:prSet>
      <dgm:spPr/>
      <dgm:t>
        <a:bodyPr/>
        <a:lstStyle/>
        <a:p>
          <a:endParaRPr lang="ru-RU"/>
        </a:p>
      </dgm:t>
    </dgm:pt>
    <dgm:pt modelId="{142DD631-8D85-4697-8E75-A6F50F43759D}" type="pres">
      <dgm:prSet presAssocID="{73B76EDB-BBDB-467D-B4B4-1D5C3CCC1C3F}" presName="bullet5b" presStyleLbl="node1" presStyleIdx="1" presStyleCnt="5" custLinFactY="-39260" custLinFactNeighborX="51062" custLinFactNeighborY="-100000"/>
      <dgm:spPr/>
    </dgm:pt>
    <dgm:pt modelId="{20D63F69-7278-41FC-A1C6-4CC7782A47FC}" type="pres">
      <dgm:prSet presAssocID="{73B76EDB-BBDB-467D-B4B4-1D5C3CCC1C3F}" presName="textBox5b" presStyleLbl="revTx" presStyleIdx="1" presStyleCnt="5" custScaleX="114398" custLinFactNeighborX="42281" custLinFactNeighborY="-26801">
        <dgm:presLayoutVars>
          <dgm:bulletEnabled val="1"/>
        </dgm:presLayoutVars>
      </dgm:prSet>
      <dgm:spPr/>
      <dgm:t>
        <a:bodyPr/>
        <a:lstStyle/>
        <a:p>
          <a:endParaRPr lang="ru-RU"/>
        </a:p>
      </dgm:t>
    </dgm:pt>
    <dgm:pt modelId="{0CE4DA46-D44D-44ED-8E7B-719F80AE37BF}" type="pres">
      <dgm:prSet presAssocID="{3D07E3A0-355E-48D1-905D-6229283E0012}" presName="bullet5c" presStyleLbl="node1" presStyleIdx="2" presStyleCnt="5" custLinFactNeighborX="73112" custLinFactNeighborY="-34815"/>
      <dgm:spPr/>
    </dgm:pt>
    <dgm:pt modelId="{914247CD-D0D8-4CC7-9AEF-9275BF6D1C29}" type="pres">
      <dgm:prSet presAssocID="{3D07E3A0-355E-48D1-905D-6229283E0012}" presName="textBox5c" presStyleLbl="revTx" presStyleIdx="2" presStyleCnt="5" custLinFactNeighborX="35500" custLinFactNeighborY="-12370">
        <dgm:presLayoutVars>
          <dgm:bulletEnabled val="1"/>
        </dgm:presLayoutVars>
      </dgm:prSet>
      <dgm:spPr/>
      <dgm:t>
        <a:bodyPr/>
        <a:lstStyle/>
        <a:p>
          <a:endParaRPr lang="ru-RU"/>
        </a:p>
      </dgm:t>
    </dgm:pt>
    <dgm:pt modelId="{07A76790-8F55-4DFF-8E7C-7F046FB80D26}" type="pres">
      <dgm:prSet presAssocID="{EDE0421A-0C85-4841-B0D8-978E7EFD1B9F}" presName="bullet5d" presStyleLbl="node1" presStyleIdx="3" presStyleCnt="5" custLinFactNeighborX="56603" custLinFactNeighborY="-37735"/>
      <dgm:spPr/>
    </dgm:pt>
    <dgm:pt modelId="{5717C023-B992-4A8B-8362-4DF51EF82DE3}" type="pres">
      <dgm:prSet presAssocID="{EDE0421A-0C85-4841-B0D8-978E7EFD1B9F}" presName="textBox5d" presStyleLbl="revTx" presStyleIdx="3" presStyleCnt="5">
        <dgm:presLayoutVars>
          <dgm:bulletEnabled val="1"/>
        </dgm:presLayoutVars>
      </dgm:prSet>
      <dgm:spPr/>
      <dgm:t>
        <a:bodyPr/>
        <a:lstStyle/>
        <a:p>
          <a:endParaRPr lang="ru-RU"/>
        </a:p>
      </dgm:t>
    </dgm:pt>
    <dgm:pt modelId="{EF2B4216-1493-4511-A535-1607A125C8A2}" type="pres">
      <dgm:prSet presAssocID="{C9EB6A13-251F-459B-A885-67F2BFB801BC}" presName="bullet5e" presStyleLbl="node1" presStyleIdx="4" presStyleCnt="5" custLinFactNeighborX="57114" custLinFactNeighborY="-8461"/>
      <dgm:spPr/>
    </dgm:pt>
    <dgm:pt modelId="{79FEC416-72A9-43AA-8D76-9FBCDA3A7777}" type="pres">
      <dgm:prSet presAssocID="{C9EB6A13-251F-459B-A885-67F2BFB801BC}" presName="textBox5e" presStyleLbl="revTx" presStyleIdx="4" presStyleCnt="5" custLinFactNeighborX="-67681" custLinFactNeighborY="-1816">
        <dgm:presLayoutVars>
          <dgm:bulletEnabled val="1"/>
        </dgm:presLayoutVars>
      </dgm:prSet>
      <dgm:spPr/>
      <dgm:t>
        <a:bodyPr/>
        <a:lstStyle/>
        <a:p>
          <a:endParaRPr lang="ru-RU"/>
        </a:p>
      </dgm:t>
    </dgm:pt>
  </dgm:ptLst>
  <dgm:cxnLst>
    <dgm:cxn modelId="{62F39CAB-A394-4328-8AE8-2190E28543DF}" srcId="{75B8AE23-A86E-4428-A4B4-FA4ACC9987F5}" destId="{5558312F-7D8A-4727-B206-102FE7F5D8A2}" srcOrd="0" destOrd="0" parTransId="{5262B7BA-66B0-4057-83E9-F697001B7F46}" sibTransId="{8CB88147-4441-4887-A91E-4A0FA74C3F60}"/>
    <dgm:cxn modelId="{449EFBF7-7981-4BBC-9082-0F2A2FA94DF3}" type="presOf" srcId="{73B76EDB-BBDB-467D-B4B4-1D5C3CCC1C3F}" destId="{20D63F69-7278-41FC-A1C6-4CC7782A47FC}" srcOrd="0" destOrd="0" presId="urn:microsoft.com/office/officeart/2005/8/layout/arrow2"/>
    <dgm:cxn modelId="{F0E0FFAA-95CF-4DDA-B517-42802F2A3BCC}" srcId="{75B8AE23-A86E-4428-A4B4-FA4ACC9987F5}" destId="{3D07E3A0-355E-48D1-905D-6229283E0012}" srcOrd="2" destOrd="0" parTransId="{9751C9CB-A640-4973-8F76-18C7AD0DC102}" sibTransId="{3BE5F25F-71B7-4B9D-B803-F1003CCC7A55}"/>
    <dgm:cxn modelId="{7C4CB6A3-2CEC-4B1A-A508-2BB94E6AECA9}" srcId="{75B8AE23-A86E-4428-A4B4-FA4ACC9987F5}" destId="{C9EB6A13-251F-459B-A885-67F2BFB801BC}" srcOrd="4" destOrd="0" parTransId="{6B69CB23-AC27-455B-9201-FE9F6192D0AB}" sibTransId="{49587EF0-DAA4-4789-983C-D971AA158B38}"/>
    <dgm:cxn modelId="{66CCD25C-D1CA-4E81-88BE-F737A08906D8}" type="presOf" srcId="{3D07E3A0-355E-48D1-905D-6229283E0012}" destId="{914247CD-D0D8-4CC7-9AEF-9275BF6D1C29}" srcOrd="0" destOrd="0" presId="urn:microsoft.com/office/officeart/2005/8/layout/arrow2"/>
    <dgm:cxn modelId="{A58772D0-0BE9-4962-A8E2-3B48676AFCBF}" srcId="{75B8AE23-A86E-4428-A4B4-FA4ACC9987F5}" destId="{EDE0421A-0C85-4841-B0D8-978E7EFD1B9F}" srcOrd="3" destOrd="0" parTransId="{F50D52E9-8D72-4DF1-A5C9-405E6DDF8AAE}" sibTransId="{7168EA7D-C5B8-4132-A315-8A71EDB67415}"/>
    <dgm:cxn modelId="{2F2D85DE-50B0-4551-9E0A-DDC8E6CDA50A}" srcId="{75B8AE23-A86E-4428-A4B4-FA4ACC9987F5}" destId="{73B76EDB-BBDB-467D-B4B4-1D5C3CCC1C3F}" srcOrd="1" destOrd="0" parTransId="{DB5CC3EB-9AE5-48E7-9D8F-9F57A1EF7DF3}" sibTransId="{538287C6-B4E9-4C05-9D72-7BE6B59545DF}"/>
    <dgm:cxn modelId="{FF3D5B48-F90C-44A2-AE80-1CEB9C754008}" type="presOf" srcId="{5558312F-7D8A-4727-B206-102FE7F5D8A2}" destId="{7A019F4A-2002-4B14-8F9E-25BF14BAAC42}" srcOrd="0" destOrd="0" presId="urn:microsoft.com/office/officeart/2005/8/layout/arrow2"/>
    <dgm:cxn modelId="{E36DE641-69A4-4EC6-AD20-57E2CDCB68A3}" type="presOf" srcId="{EDE0421A-0C85-4841-B0D8-978E7EFD1B9F}" destId="{5717C023-B992-4A8B-8362-4DF51EF82DE3}" srcOrd="0" destOrd="0" presId="urn:microsoft.com/office/officeart/2005/8/layout/arrow2"/>
    <dgm:cxn modelId="{1248F9D8-4FBE-4B46-AB8A-8F3C081785B1}" type="presOf" srcId="{C9EB6A13-251F-459B-A885-67F2BFB801BC}" destId="{79FEC416-72A9-43AA-8D76-9FBCDA3A7777}" srcOrd="0" destOrd="0" presId="urn:microsoft.com/office/officeart/2005/8/layout/arrow2"/>
    <dgm:cxn modelId="{A9A74759-90A0-4803-8A83-221869F5ADD8}" srcId="{75B8AE23-A86E-4428-A4B4-FA4ACC9987F5}" destId="{87BF41EB-E074-4B5F-BD1D-E3DC5A9FADE1}" srcOrd="5" destOrd="0" parTransId="{E96126A0-A2B7-4C65-AD32-96B4CD304B12}" sibTransId="{ACA265E7-E42C-4C54-80BE-4433845F4035}"/>
    <dgm:cxn modelId="{41A48BB5-E800-4791-A335-4B3DA13C0B52}" type="presOf" srcId="{75B8AE23-A86E-4428-A4B4-FA4ACC9987F5}" destId="{AE245A5C-B592-4D92-9F04-D53667AD1C4B}" srcOrd="0" destOrd="0" presId="urn:microsoft.com/office/officeart/2005/8/layout/arrow2"/>
    <dgm:cxn modelId="{5DA94331-5CD3-46C0-8CAF-89141AF171D0}" type="presParOf" srcId="{AE245A5C-B592-4D92-9F04-D53667AD1C4B}" destId="{9CBF0A9C-25F7-46DC-9F73-CD729E748B32}" srcOrd="0" destOrd="0" presId="urn:microsoft.com/office/officeart/2005/8/layout/arrow2"/>
    <dgm:cxn modelId="{5CAA5DB8-612D-4DFF-9520-6C743CCF925F}" type="presParOf" srcId="{AE245A5C-B592-4D92-9F04-D53667AD1C4B}" destId="{E1103222-5891-4A6F-947B-FA69F734594B}" srcOrd="1" destOrd="0" presId="urn:microsoft.com/office/officeart/2005/8/layout/arrow2"/>
    <dgm:cxn modelId="{3C8EAA46-BCFF-419A-A5AF-F8CBCAAFBBB3}" type="presParOf" srcId="{E1103222-5891-4A6F-947B-FA69F734594B}" destId="{326709AF-B818-4FFA-8F5E-F0999B8FE1E3}" srcOrd="0" destOrd="0" presId="urn:microsoft.com/office/officeart/2005/8/layout/arrow2"/>
    <dgm:cxn modelId="{1F9AE6D2-2845-40C6-84B7-BA3046DBD3EA}" type="presParOf" srcId="{E1103222-5891-4A6F-947B-FA69F734594B}" destId="{7A019F4A-2002-4B14-8F9E-25BF14BAAC42}" srcOrd="1" destOrd="0" presId="urn:microsoft.com/office/officeart/2005/8/layout/arrow2"/>
    <dgm:cxn modelId="{B18EB744-BF2D-46A8-A661-214468A4A6C0}" type="presParOf" srcId="{E1103222-5891-4A6F-947B-FA69F734594B}" destId="{142DD631-8D85-4697-8E75-A6F50F43759D}" srcOrd="2" destOrd="0" presId="urn:microsoft.com/office/officeart/2005/8/layout/arrow2"/>
    <dgm:cxn modelId="{04AE5261-0A1E-490B-B15C-9C88050EF038}" type="presParOf" srcId="{E1103222-5891-4A6F-947B-FA69F734594B}" destId="{20D63F69-7278-41FC-A1C6-4CC7782A47FC}" srcOrd="3" destOrd="0" presId="urn:microsoft.com/office/officeart/2005/8/layout/arrow2"/>
    <dgm:cxn modelId="{3245D943-B7FC-46E0-9DFE-126346D19493}" type="presParOf" srcId="{E1103222-5891-4A6F-947B-FA69F734594B}" destId="{0CE4DA46-D44D-44ED-8E7B-719F80AE37BF}" srcOrd="4" destOrd="0" presId="urn:microsoft.com/office/officeart/2005/8/layout/arrow2"/>
    <dgm:cxn modelId="{188D24E7-8FF3-40F7-A1F9-5EE8E84B5DA1}" type="presParOf" srcId="{E1103222-5891-4A6F-947B-FA69F734594B}" destId="{914247CD-D0D8-4CC7-9AEF-9275BF6D1C29}" srcOrd="5" destOrd="0" presId="urn:microsoft.com/office/officeart/2005/8/layout/arrow2"/>
    <dgm:cxn modelId="{E3FA2680-447A-4A5C-8D56-A1EFCE793F7B}" type="presParOf" srcId="{E1103222-5891-4A6F-947B-FA69F734594B}" destId="{07A76790-8F55-4DFF-8E7C-7F046FB80D26}" srcOrd="6" destOrd="0" presId="urn:microsoft.com/office/officeart/2005/8/layout/arrow2"/>
    <dgm:cxn modelId="{4FB4BD8B-32A2-4479-8908-7DA6FCD74459}" type="presParOf" srcId="{E1103222-5891-4A6F-947B-FA69F734594B}" destId="{5717C023-B992-4A8B-8362-4DF51EF82DE3}" srcOrd="7" destOrd="0" presId="urn:microsoft.com/office/officeart/2005/8/layout/arrow2"/>
    <dgm:cxn modelId="{8519492E-8DFD-48D5-BD14-4DA719C0C86D}" type="presParOf" srcId="{E1103222-5891-4A6F-947B-FA69F734594B}" destId="{EF2B4216-1493-4511-A535-1607A125C8A2}" srcOrd="8" destOrd="0" presId="urn:microsoft.com/office/officeart/2005/8/layout/arrow2"/>
    <dgm:cxn modelId="{CB565186-295E-40C2-A9D4-C457578DC69B}" type="presParOf" srcId="{E1103222-5891-4A6F-947B-FA69F734594B}" destId="{79FEC416-72A9-43AA-8D76-9FBCDA3A7777}" srcOrd="9" destOrd="0" presId="urn:microsoft.com/office/officeart/2005/8/layout/arrow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46284-031E-431D-A544-41C4459340EB}">
      <dsp:nvSpPr>
        <dsp:cNvPr id="0" name=""/>
        <dsp:cNvSpPr/>
      </dsp:nvSpPr>
      <dsp:spPr>
        <a:xfrm>
          <a:off x="2495953" y="1560194"/>
          <a:ext cx="1258097" cy="124108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Ранняя профилизация младших школьников МБОУ "НШДС1"</a:t>
          </a:r>
        </a:p>
      </dsp:txBody>
      <dsp:txXfrm>
        <a:off x="2680197" y="1741946"/>
        <a:ext cx="889609" cy="877576"/>
      </dsp:txXfrm>
    </dsp:sp>
    <dsp:sp modelId="{12664803-B474-46FB-94F4-7BA563EC619C}">
      <dsp:nvSpPr>
        <dsp:cNvPr id="0" name=""/>
        <dsp:cNvSpPr/>
      </dsp:nvSpPr>
      <dsp:spPr>
        <a:xfrm rot="16062788">
          <a:off x="2980123" y="1250387"/>
          <a:ext cx="230445" cy="375452"/>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endParaRPr>
        </a:p>
      </dsp:txBody>
      <dsp:txXfrm rot="10800000">
        <a:off x="3016069" y="1360016"/>
        <a:ext cx="161312" cy="225272"/>
      </dsp:txXfrm>
    </dsp:sp>
    <dsp:sp modelId="{56926BC9-0C2E-4D13-921D-DB2A7AF05F15}">
      <dsp:nvSpPr>
        <dsp:cNvPr id="0" name=""/>
        <dsp:cNvSpPr/>
      </dsp:nvSpPr>
      <dsp:spPr>
        <a:xfrm>
          <a:off x="2259007" y="-286794"/>
          <a:ext cx="1598621" cy="1595397"/>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Урочная деятельность</a:t>
          </a:r>
        </a:p>
      </dsp:txBody>
      <dsp:txXfrm>
        <a:off x="2493120" y="-53154"/>
        <a:ext cx="1130395" cy="1128117"/>
      </dsp:txXfrm>
    </dsp:sp>
    <dsp:sp modelId="{CBFF3132-9FD6-40F6-B3DD-2920BE6E5CD2}">
      <dsp:nvSpPr>
        <dsp:cNvPr id="0" name=""/>
        <dsp:cNvSpPr/>
      </dsp:nvSpPr>
      <dsp:spPr>
        <a:xfrm rot="20006456">
          <a:off x="3713742" y="1599297"/>
          <a:ext cx="397777" cy="375452"/>
        </a:xfrm>
        <a:prstGeom prst="rightArrow">
          <a:avLst>
            <a:gd name="adj1" fmla="val 60000"/>
            <a:gd name="adj2" fmla="val 50000"/>
          </a:avLst>
        </a:prstGeom>
        <a:gradFill rotWithShape="0">
          <a:gsLst>
            <a:gs pos="0">
              <a:schemeClr val="accent2">
                <a:hueOff val="1170380"/>
                <a:satOff val="-1460"/>
                <a:lumOff val="343"/>
                <a:alphaOff val="0"/>
                <a:tint val="50000"/>
                <a:satMod val="300000"/>
              </a:schemeClr>
            </a:gs>
            <a:gs pos="35000">
              <a:schemeClr val="accent2">
                <a:hueOff val="1170380"/>
                <a:satOff val="-1460"/>
                <a:lumOff val="343"/>
                <a:alphaOff val="0"/>
                <a:tint val="37000"/>
                <a:satMod val="300000"/>
              </a:schemeClr>
            </a:gs>
            <a:gs pos="100000">
              <a:schemeClr val="accent2">
                <a:hueOff val="1170380"/>
                <a:satOff val="-1460"/>
                <a:lumOff val="34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endParaRPr>
        </a:p>
      </dsp:txBody>
      <dsp:txXfrm>
        <a:off x="3719685" y="1699568"/>
        <a:ext cx="285141" cy="225272"/>
      </dsp:txXfrm>
    </dsp:sp>
    <dsp:sp modelId="{A89CCBC9-9C82-4319-A73A-E5BB5DD1C295}">
      <dsp:nvSpPr>
        <dsp:cNvPr id="0" name=""/>
        <dsp:cNvSpPr/>
      </dsp:nvSpPr>
      <dsp:spPr>
        <a:xfrm>
          <a:off x="4065388" y="496574"/>
          <a:ext cx="1631341" cy="1612723"/>
        </a:xfrm>
        <a:prstGeom prst="ellipse">
          <a:avLst/>
        </a:prstGeom>
        <a:gradFill rotWithShape="0">
          <a:gsLst>
            <a:gs pos="0">
              <a:schemeClr val="accent2">
                <a:hueOff val="1170380"/>
                <a:satOff val="-1460"/>
                <a:lumOff val="343"/>
                <a:alphaOff val="0"/>
                <a:tint val="50000"/>
                <a:satMod val="300000"/>
              </a:schemeClr>
            </a:gs>
            <a:gs pos="35000">
              <a:schemeClr val="accent2">
                <a:hueOff val="1170380"/>
                <a:satOff val="-1460"/>
                <a:lumOff val="343"/>
                <a:alphaOff val="0"/>
                <a:tint val="37000"/>
                <a:satMod val="300000"/>
              </a:schemeClr>
            </a:gs>
            <a:gs pos="100000">
              <a:schemeClr val="accent2">
                <a:hueOff val="1170380"/>
                <a:satOff val="-1460"/>
                <a:lumOff val="34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Внеурочная деятельност</a:t>
          </a:r>
          <a:r>
            <a:rPr lang="ru-RU" sz="1400" kern="1200">
              <a:latin typeface="Times New Roman" pitchFamily="18" charset="0"/>
              <a:cs typeface="Times New Roman" pitchFamily="18" charset="0"/>
            </a:rPr>
            <a:t>ь</a:t>
          </a:r>
        </a:p>
      </dsp:txBody>
      <dsp:txXfrm>
        <a:off x="4304292" y="732752"/>
        <a:ext cx="1153533" cy="1140367"/>
      </dsp:txXfrm>
    </dsp:sp>
    <dsp:sp modelId="{714A8E88-A2CC-4129-B6A7-ACDC16FF5848}">
      <dsp:nvSpPr>
        <dsp:cNvPr id="0" name=""/>
        <dsp:cNvSpPr/>
      </dsp:nvSpPr>
      <dsp:spPr>
        <a:xfrm rot="2184717">
          <a:off x="3588381" y="2486588"/>
          <a:ext cx="380421" cy="375452"/>
        </a:xfrm>
        <a:prstGeom prst="rightArrow">
          <a:avLst>
            <a:gd name="adj1" fmla="val 60000"/>
            <a:gd name="adj2" fmla="val 50000"/>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endParaRPr>
        </a:p>
      </dsp:txBody>
      <dsp:txXfrm>
        <a:off x="3599376" y="2528248"/>
        <a:ext cx="267785" cy="225272"/>
      </dsp:txXfrm>
    </dsp:sp>
    <dsp:sp modelId="{B16A013F-A388-4248-8C56-4F1E92BFA3A0}">
      <dsp:nvSpPr>
        <dsp:cNvPr id="0" name=""/>
        <dsp:cNvSpPr/>
      </dsp:nvSpPr>
      <dsp:spPr>
        <a:xfrm>
          <a:off x="3772426" y="2423232"/>
          <a:ext cx="1760806" cy="1768812"/>
        </a:xfrm>
        <a:prstGeom prst="ellipse">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a:t>
          </a:r>
          <a:r>
            <a:rPr lang="ru-RU" sz="1400" b="1" kern="1200">
              <a:latin typeface="Times New Roman" pitchFamily="18" charset="0"/>
              <a:cs typeface="Times New Roman" pitchFamily="18" charset="0"/>
            </a:rPr>
            <a:t>Внешкольная работа</a:t>
          </a:r>
        </a:p>
      </dsp:txBody>
      <dsp:txXfrm>
        <a:off x="4030290" y="2682269"/>
        <a:ext cx="1245078" cy="1250738"/>
      </dsp:txXfrm>
    </dsp:sp>
    <dsp:sp modelId="{AA589587-D976-4547-8128-FE9458C20D34}">
      <dsp:nvSpPr>
        <dsp:cNvPr id="0" name=""/>
        <dsp:cNvSpPr/>
      </dsp:nvSpPr>
      <dsp:spPr>
        <a:xfrm rot="8563052">
          <a:off x="2273686" y="2495322"/>
          <a:ext cx="383031" cy="375452"/>
        </a:xfrm>
        <a:prstGeom prst="rightArrow">
          <a:avLst>
            <a:gd name="adj1" fmla="val 60000"/>
            <a:gd name="adj2" fmla="val 50000"/>
          </a:avLst>
        </a:prstGeom>
        <a:gradFill rotWithShape="0">
          <a:gsLst>
            <a:gs pos="0">
              <a:schemeClr val="accent2">
                <a:hueOff val="3511139"/>
                <a:satOff val="-4379"/>
                <a:lumOff val="1030"/>
                <a:alphaOff val="0"/>
                <a:tint val="50000"/>
                <a:satMod val="300000"/>
              </a:schemeClr>
            </a:gs>
            <a:gs pos="35000">
              <a:schemeClr val="accent2">
                <a:hueOff val="3511139"/>
                <a:satOff val="-4379"/>
                <a:lumOff val="1030"/>
                <a:alphaOff val="0"/>
                <a:tint val="37000"/>
                <a:satMod val="300000"/>
              </a:schemeClr>
            </a:gs>
            <a:gs pos="100000">
              <a:schemeClr val="accent2">
                <a:hueOff val="3511139"/>
                <a:satOff val="-4379"/>
                <a:lumOff val="103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endParaRPr>
        </a:p>
      </dsp:txBody>
      <dsp:txXfrm rot="10800000">
        <a:off x="2374814" y="2536298"/>
        <a:ext cx="270395" cy="225272"/>
      </dsp:txXfrm>
    </dsp:sp>
    <dsp:sp modelId="{7E70E60C-E355-40A4-A06D-7BD73E055BC4}">
      <dsp:nvSpPr>
        <dsp:cNvPr id="0" name=""/>
        <dsp:cNvSpPr/>
      </dsp:nvSpPr>
      <dsp:spPr>
        <a:xfrm>
          <a:off x="860708" y="2428875"/>
          <a:ext cx="1568165" cy="1757526"/>
        </a:xfrm>
        <a:prstGeom prst="ellipse">
          <a:avLst/>
        </a:prstGeom>
        <a:gradFill rotWithShape="0">
          <a:gsLst>
            <a:gs pos="0">
              <a:schemeClr val="accent2">
                <a:hueOff val="3511139"/>
                <a:satOff val="-4379"/>
                <a:lumOff val="1030"/>
                <a:alphaOff val="0"/>
                <a:tint val="50000"/>
                <a:satMod val="300000"/>
              </a:schemeClr>
            </a:gs>
            <a:gs pos="35000">
              <a:schemeClr val="accent2">
                <a:hueOff val="3511139"/>
                <a:satOff val="-4379"/>
                <a:lumOff val="1030"/>
                <a:alphaOff val="0"/>
                <a:tint val="37000"/>
                <a:satMod val="300000"/>
              </a:schemeClr>
            </a:gs>
            <a:gs pos="100000">
              <a:schemeClr val="accent2">
                <a:hueOff val="3511139"/>
                <a:satOff val="-4379"/>
                <a:lumOff val="10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Работа с родителями</a:t>
          </a:r>
        </a:p>
      </dsp:txBody>
      <dsp:txXfrm>
        <a:off x="1090360" y="2686259"/>
        <a:ext cx="1108861" cy="1242758"/>
      </dsp:txXfrm>
    </dsp:sp>
    <dsp:sp modelId="{925D16A0-5212-454A-A86C-F1516288EBC9}">
      <dsp:nvSpPr>
        <dsp:cNvPr id="0" name=""/>
        <dsp:cNvSpPr/>
      </dsp:nvSpPr>
      <dsp:spPr>
        <a:xfrm rot="12289796">
          <a:off x="2122304" y="1622734"/>
          <a:ext cx="404897" cy="375452"/>
        </a:xfrm>
        <a:prstGeom prst="righ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endParaRPr>
        </a:p>
      </dsp:txBody>
      <dsp:txXfrm rot="10800000">
        <a:off x="2229734" y="1721473"/>
        <a:ext cx="292261" cy="225272"/>
      </dsp:txXfrm>
    </dsp:sp>
    <dsp:sp modelId="{671DF612-A1BD-43DF-9AEF-1B3228D45C26}">
      <dsp:nvSpPr>
        <dsp:cNvPr id="0" name=""/>
        <dsp:cNvSpPr/>
      </dsp:nvSpPr>
      <dsp:spPr>
        <a:xfrm>
          <a:off x="513555" y="484729"/>
          <a:ext cx="1634499" cy="1731664"/>
        </a:xfrm>
        <a:prstGeom prst="ellipse">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a:t>
          </a:r>
          <a:r>
            <a:rPr lang="ru-RU" sz="1400" b="1" kern="1200">
              <a:latin typeface="Times New Roman" pitchFamily="18" charset="0"/>
              <a:cs typeface="Times New Roman" pitchFamily="18" charset="0"/>
            </a:rPr>
            <a:t>Проектная деятельность</a:t>
          </a:r>
          <a:endParaRPr lang="ru-RU" sz="800" b="1" kern="1200">
            <a:latin typeface="Times New Roman" pitchFamily="18" charset="0"/>
            <a:cs typeface="Times New Roman" pitchFamily="18" charset="0"/>
          </a:endParaRPr>
        </a:p>
      </dsp:txBody>
      <dsp:txXfrm>
        <a:off x="752922" y="738325"/>
        <a:ext cx="1155765" cy="12244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F0A9C-25F7-46DC-9F73-CD729E748B32}">
      <dsp:nvSpPr>
        <dsp:cNvPr id="0" name=""/>
        <dsp:cNvSpPr/>
      </dsp:nvSpPr>
      <dsp:spPr>
        <a:xfrm>
          <a:off x="79098" y="0"/>
          <a:ext cx="5699760" cy="3562350"/>
        </a:xfrm>
        <a:prstGeom prst="swooshArrow">
          <a:avLst>
            <a:gd name="adj1" fmla="val 25000"/>
            <a:gd name="adj2" fmla="val 25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6709AF-B818-4FFA-8F5E-F0999B8FE1E3}">
      <dsp:nvSpPr>
        <dsp:cNvPr id="0" name=""/>
        <dsp:cNvSpPr/>
      </dsp:nvSpPr>
      <dsp:spPr>
        <a:xfrm>
          <a:off x="897659" y="2420363"/>
          <a:ext cx="131094" cy="13109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019F4A-2002-4B14-8F9E-25BF14BAAC42}">
      <dsp:nvSpPr>
        <dsp:cNvPr id="0" name=""/>
        <dsp:cNvSpPr/>
      </dsp:nvSpPr>
      <dsp:spPr>
        <a:xfrm>
          <a:off x="1152527" y="2343038"/>
          <a:ext cx="977620" cy="847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464" tIns="0" rIns="0" bIns="0" numCol="1" spcCol="1270" anchor="t" anchorCtr="0">
          <a:noAutofit/>
        </a:bodyPr>
        <a:lstStyle/>
        <a:p>
          <a:pPr lvl="0" algn="l" defTabSz="444500">
            <a:lnSpc>
              <a:spcPts val="800"/>
            </a:lnSpc>
            <a:spcBef>
              <a:spcPct val="0"/>
            </a:spcBef>
            <a:spcAft>
              <a:spcPct val="35000"/>
            </a:spcAft>
          </a:pPr>
          <a:r>
            <a:rPr lang="ru-RU" sz="1000" b="1" i="0" kern="1200">
              <a:latin typeface="Times New Roman" pitchFamily="18" charset="0"/>
              <a:cs typeface="Times New Roman" pitchFamily="18" charset="0"/>
            </a:rPr>
            <a:t>1 класс</a:t>
          </a:r>
          <a:endParaRPr lang="ru-RU" sz="1000" b="0" i="0" kern="1200">
            <a:latin typeface="Times New Roman" pitchFamily="18" charset="0"/>
            <a:cs typeface="Times New Roman" pitchFamily="18" charset="0"/>
          </a:endParaRPr>
        </a:p>
        <a:p>
          <a:pPr lvl="0" algn="l" defTabSz="444500">
            <a:lnSpc>
              <a:spcPts val="800"/>
            </a:lnSpc>
            <a:spcBef>
              <a:spcPct val="0"/>
            </a:spcBef>
            <a:spcAft>
              <a:spcPct val="35000"/>
            </a:spcAft>
          </a:pPr>
          <a:r>
            <a:rPr lang="ru-RU" sz="1000" b="1" i="0" kern="1200">
              <a:latin typeface="Times New Roman" pitchFamily="18" charset="0"/>
              <a:cs typeface="Times New Roman" pitchFamily="18" charset="0"/>
            </a:rPr>
            <a:t>Цель </a:t>
          </a:r>
          <a:r>
            <a:rPr lang="ru-RU" sz="1000" b="0" i="0" kern="1200">
              <a:latin typeface="Times New Roman" pitchFamily="18" charset="0"/>
              <a:cs typeface="Times New Roman" pitchFamily="18" charset="0"/>
            </a:rPr>
            <a:t>– более подробно познакомить учащихся с видами труда, уже знакомых учащимся, с профессиями их родителей.</a:t>
          </a:r>
          <a:endParaRPr lang="ru-RU" sz="1000" kern="1200">
            <a:latin typeface="Times New Roman" pitchFamily="18" charset="0"/>
            <a:cs typeface="Times New Roman" pitchFamily="18" charset="0"/>
          </a:endParaRPr>
        </a:p>
      </dsp:txBody>
      <dsp:txXfrm>
        <a:off x="1152527" y="2343038"/>
        <a:ext cx="977620" cy="847839"/>
      </dsp:txXfrm>
    </dsp:sp>
    <dsp:sp modelId="{142DD631-8D85-4697-8E75-A6F50F43759D}">
      <dsp:nvSpPr>
        <dsp:cNvPr id="0" name=""/>
        <dsp:cNvSpPr/>
      </dsp:nvSpPr>
      <dsp:spPr>
        <a:xfrm>
          <a:off x="1854928" y="1681380"/>
          <a:ext cx="205191" cy="205191"/>
        </a:xfrm>
        <a:prstGeom prst="ellipse">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D63F69-7278-41FC-A1C6-4CC7782A47FC}">
      <dsp:nvSpPr>
        <dsp:cNvPr id="0" name=""/>
        <dsp:cNvSpPr/>
      </dsp:nvSpPr>
      <dsp:spPr>
        <a:xfrm>
          <a:off x="2184681" y="1669687"/>
          <a:ext cx="1082388" cy="1492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727" tIns="0" rIns="0" bIns="0" numCol="1" spcCol="1270" anchor="t" anchorCtr="0">
          <a:noAutofit/>
        </a:bodyPr>
        <a:lstStyle/>
        <a:p>
          <a:pPr lvl="0" algn="l" defTabSz="444500">
            <a:lnSpc>
              <a:spcPts val="800"/>
            </a:lnSpc>
            <a:spcBef>
              <a:spcPct val="0"/>
            </a:spcBef>
            <a:spcAft>
              <a:spcPct val="35000"/>
            </a:spcAft>
          </a:pPr>
          <a:r>
            <a:rPr lang="ru-RU" sz="1000" b="1" i="0" kern="1200">
              <a:latin typeface="Times New Roman" pitchFamily="18" charset="0"/>
              <a:cs typeface="Times New Roman" pitchFamily="18" charset="0"/>
            </a:rPr>
            <a:t>2 класс</a:t>
          </a:r>
          <a:endParaRPr lang="ru-RU" sz="1000" b="0" i="0" kern="1200">
            <a:latin typeface="Times New Roman" pitchFamily="18" charset="0"/>
            <a:cs typeface="Times New Roman" pitchFamily="18" charset="0"/>
          </a:endParaRPr>
        </a:p>
        <a:p>
          <a:pPr lvl="0" algn="l" defTabSz="444500">
            <a:lnSpc>
              <a:spcPts val="800"/>
            </a:lnSpc>
            <a:spcBef>
              <a:spcPct val="0"/>
            </a:spcBef>
            <a:spcAft>
              <a:spcPct val="35000"/>
            </a:spcAft>
          </a:pPr>
          <a:r>
            <a:rPr lang="ru-RU" sz="1000" b="1" i="0" kern="1200">
              <a:latin typeface="Times New Roman" pitchFamily="18" charset="0"/>
              <a:cs typeface="Times New Roman" pitchFamily="18" charset="0"/>
            </a:rPr>
            <a:t>Цель</a:t>
          </a:r>
          <a:r>
            <a:rPr lang="ru-RU" sz="1000" b="0" i="0" kern="1200">
              <a:latin typeface="Times New Roman" pitchFamily="18" charset="0"/>
              <a:cs typeface="Times New Roman" pitchFamily="18" charset="0"/>
            </a:rPr>
            <a:t> – расширить знания учащихся об отраслях производства, воспитывать трудолюбие. Начать работу по системному знакомству с отраслями производства. Профессии сферы обслуживания и пищевой промышленности.</a:t>
          </a:r>
          <a:endParaRPr lang="ru-RU" sz="1000" kern="1200">
            <a:latin typeface="Times New Roman" pitchFamily="18" charset="0"/>
            <a:cs typeface="Times New Roman" pitchFamily="18" charset="0"/>
          </a:endParaRPr>
        </a:p>
      </dsp:txBody>
      <dsp:txXfrm>
        <a:off x="2184681" y="1669687"/>
        <a:ext cx="1082388" cy="1492624"/>
      </dsp:txXfrm>
    </dsp:sp>
    <dsp:sp modelId="{0CE4DA46-D44D-44ED-8E7B-719F80AE37BF}">
      <dsp:nvSpPr>
        <dsp:cNvPr id="0" name=""/>
        <dsp:cNvSpPr/>
      </dsp:nvSpPr>
      <dsp:spPr>
        <a:xfrm>
          <a:off x="2862141" y="1328265"/>
          <a:ext cx="273588" cy="273588"/>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247CD-D0D8-4CC7-9AEF-9275BF6D1C29}">
      <dsp:nvSpPr>
        <dsp:cNvPr id="0" name=""/>
        <dsp:cNvSpPr/>
      </dsp:nvSpPr>
      <dsp:spPr>
        <a:xfrm>
          <a:off x="3189428" y="1312656"/>
          <a:ext cx="1100053" cy="2002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4969" tIns="0" rIns="0" bIns="0" numCol="1" spcCol="1270" anchor="t" anchorCtr="0">
          <a:noAutofit/>
        </a:bodyPr>
        <a:lstStyle/>
        <a:p>
          <a:pPr lvl="0" algn="l" defTabSz="444500">
            <a:lnSpc>
              <a:spcPts val="600"/>
            </a:lnSpc>
            <a:spcBef>
              <a:spcPct val="0"/>
            </a:spcBef>
            <a:spcAft>
              <a:spcPct val="35000"/>
            </a:spcAft>
          </a:pPr>
          <a:r>
            <a:rPr lang="ru-RU" sz="1000" b="1" i="0" kern="1200">
              <a:latin typeface="Times New Roman" pitchFamily="18" charset="0"/>
              <a:cs typeface="Times New Roman" pitchFamily="18" charset="0"/>
            </a:rPr>
            <a:t>3 класс</a:t>
          </a:r>
          <a:endParaRPr lang="ru-RU" sz="1000" b="0" i="0" kern="1200">
            <a:latin typeface="Times New Roman" pitchFamily="18" charset="0"/>
            <a:cs typeface="Times New Roman" pitchFamily="18" charset="0"/>
          </a:endParaRPr>
        </a:p>
        <a:p>
          <a:pPr lvl="0" algn="l" defTabSz="444500">
            <a:lnSpc>
              <a:spcPts val="800"/>
            </a:lnSpc>
            <a:spcBef>
              <a:spcPct val="0"/>
            </a:spcBef>
            <a:spcAft>
              <a:spcPct val="35000"/>
            </a:spcAft>
          </a:pPr>
          <a:r>
            <a:rPr lang="ru-RU" sz="1000" b="1" i="0" kern="1200">
              <a:latin typeface="Times New Roman" pitchFamily="18" charset="0"/>
              <a:cs typeface="Times New Roman" pitchFamily="18" charset="0"/>
            </a:rPr>
            <a:t>Цель</a:t>
          </a:r>
          <a:r>
            <a:rPr lang="ru-RU" sz="1000" b="0" i="0" kern="1200">
              <a:latin typeface="Times New Roman" pitchFamily="18" charset="0"/>
              <a:cs typeface="Times New Roman" pitchFamily="18" charset="0"/>
            </a:rPr>
            <a:t> –  первичное формирование представлений о классификации профессий, ведущие профессии нашего города.</a:t>
          </a:r>
          <a:endParaRPr lang="ru-RU" sz="1000" kern="1200">
            <a:latin typeface="Times New Roman" pitchFamily="18" charset="0"/>
            <a:cs typeface="Times New Roman" pitchFamily="18" charset="0"/>
          </a:endParaRPr>
        </a:p>
      </dsp:txBody>
      <dsp:txXfrm>
        <a:off x="3189428" y="1312656"/>
        <a:ext cx="1100053" cy="2002040"/>
      </dsp:txXfrm>
    </dsp:sp>
    <dsp:sp modelId="{07A76790-8F55-4DFF-8E7C-7F046FB80D26}">
      <dsp:nvSpPr>
        <dsp:cNvPr id="0" name=""/>
        <dsp:cNvSpPr/>
      </dsp:nvSpPr>
      <dsp:spPr>
        <a:xfrm>
          <a:off x="3922297" y="865533"/>
          <a:ext cx="353385" cy="353385"/>
        </a:xfrm>
        <a:prstGeom prst="ellipse">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17C023-B992-4A8B-8362-4DF51EF82DE3}">
      <dsp:nvSpPr>
        <dsp:cNvPr id="0" name=""/>
        <dsp:cNvSpPr/>
      </dsp:nvSpPr>
      <dsp:spPr>
        <a:xfrm>
          <a:off x="3898963" y="1175575"/>
          <a:ext cx="1139952" cy="2386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251" tIns="0" rIns="0" bIns="0" numCol="1" spcCol="1270" anchor="t" anchorCtr="0">
          <a:noAutofit/>
        </a:bodyPr>
        <a:lstStyle/>
        <a:p>
          <a:pPr lvl="0" algn="l"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3898963" y="1175575"/>
        <a:ext cx="1139952" cy="2386774"/>
      </dsp:txXfrm>
    </dsp:sp>
    <dsp:sp modelId="{EF2B4216-1493-4511-A535-1607A125C8A2}">
      <dsp:nvSpPr>
        <dsp:cNvPr id="0" name=""/>
        <dsp:cNvSpPr/>
      </dsp:nvSpPr>
      <dsp:spPr>
        <a:xfrm>
          <a:off x="5070948" y="677221"/>
          <a:ext cx="450281" cy="450281"/>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FEC416-72A9-43AA-8D76-9FBCDA3A7777}">
      <dsp:nvSpPr>
        <dsp:cNvPr id="0" name=""/>
        <dsp:cNvSpPr/>
      </dsp:nvSpPr>
      <dsp:spPr>
        <a:xfrm>
          <a:off x="4267384" y="892846"/>
          <a:ext cx="1139952" cy="2621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38595" tIns="0" rIns="0" bIns="0" numCol="1" spcCol="1270" anchor="t" anchorCtr="0">
          <a:noAutofit/>
        </a:bodyPr>
        <a:lstStyle/>
        <a:p>
          <a:pPr lvl="0" algn="l" defTabSz="444500">
            <a:lnSpc>
              <a:spcPct val="50000"/>
            </a:lnSpc>
            <a:spcBef>
              <a:spcPct val="0"/>
            </a:spcBef>
            <a:spcAft>
              <a:spcPct val="35000"/>
            </a:spcAft>
          </a:pPr>
          <a:r>
            <a:rPr lang="ru-RU" sz="1000" b="1" i="0" kern="1200">
              <a:latin typeface="Times New Roman" pitchFamily="18" charset="0"/>
              <a:cs typeface="Times New Roman" pitchFamily="18" charset="0"/>
            </a:rPr>
            <a:t>4 класс</a:t>
          </a:r>
          <a:endParaRPr lang="ru-RU" sz="1000" b="0" i="0" kern="1200">
            <a:latin typeface="Times New Roman" pitchFamily="18" charset="0"/>
            <a:cs typeface="Times New Roman" pitchFamily="18" charset="0"/>
          </a:endParaRPr>
        </a:p>
        <a:p>
          <a:pPr lvl="0" algn="l" defTabSz="444500">
            <a:lnSpc>
              <a:spcPts val="800"/>
            </a:lnSpc>
            <a:spcBef>
              <a:spcPct val="0"/>
            </a:spcBef>
            <a:spcAft>
              <a:spcPct val="35000"/>
            </a:spcAft>
          </a:pPr>
          <a:r>
            <a:rPr lang="ru-RU" sz="1000" b="0" i="0" kern="1200">
              <a:latin typeface="Times New Roman" pitchFamily="18" charset="0"/>
              <a:cs typeface="Times New Roman" pitchFamily="18" charset="0"/>
            </a:rPr>
            <a:t>Цель – знакомство с классификацией профессий; воспитание положительного отношения к труду; знакомство со сферой торговли.</a:t>
          </a:r>
        </a:p>
        <a:p>
          <a:pPr lvl="0" algn="l" defTabSz="444500">
            <a:lnSpc>
              <a:spcPts val="800"/>
            </a:lnSpc>
            <a:spcBef>
              <a:spcPct val="0"/>
            </a:spcBef>
            <a:spcAft>
              <a:spcPct val="35000"/>
            </a:spcAft>
          </a:pPr>
          <a:endParaRPr lang="ru-RU" sz="1000" kern="1200">
            <a:latin typeface="Times New Roman" pitchFamily="18" charset="0"/>
            <a:cs typeface="Times New Roman" pitchFamily="18" charset="0"/>
          </a:endParaRPr>
        </a:p>
      </dsp:txBody>
      <dsp:txXfrm>
        <a:off x="4267384" y="892846"/>
        <a:ext cx="1139952" cy="26218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7A72-ECF4-4CDC-BD7A-D572C639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Katerina</cp:lastModifiedBy>
  <cp:revision>3</cp:revision>
  <dcterms:created xsi:type="dcterms:W3CDTF">2022-12-02T14:54:00Z</dcterms:created>
  <dcterms:modified xsi:type="dcterms:W3CDTF">2022-12-03T07:31:00Z</dcterms:modified>
</cp:coreProperties>
</file>